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5AD4" w14:textId="77777777" w:rsidR="0064066D" w:rsidRDefault="00FA3FF2" w:rsidP="0064066D">
      <w:pPr>
        <w:jc w:val="center"/>
        <w:rPr>
          <w:rFonts w:ascii="Times New Roman" w:hAnsi="Times New Roman" w:cs="Times New Roman"/>
          <w:b/>
          <w:sz w:val="24"/>
          <w:szCs w:val="24"/>
          <w:u w:val="single"/>
        </w:rPr>
      </w:pPr>
      <w:bookmarkStart w:id="0" w:name="_GoBack"/>
      <w:bookmarkEnd w:id="0"/>
      <w:r w:rsidRPr="006923DE">
        <w:rPr>
          <w:rFonts w:ascii="Times New Roman" w:hAnsi="Times New Roman" w:cs="Times New Roman"/>
          <w:b/>
          <w:sz w:val="24"/>
          <w:szCs w:val="24"/>
          <w:u w:val="single"/>
        </w:rPr>
        <w:t>TRI-PARTY AGREEMENT</w:t>
      </w:r>
      <w:r w:rsidR="006923DE" w:rsidRPr="006923DE">
        <w:rPr>
          <w:rFonts w:ascii="Times New Roman" w:hAnsi="Times New Roman" w:cs="Times New Roman"/>
          <w:b/>
          <w:sz w:val="24"/>
          <w:szCs w:val="24"/>
          <w:u w:val="single"/>
        </w:rPr>
        <w:t xml:space="preserve"> FOR EMERGENCY SHELTERS</w:t>
      </w:r>
    </w:p>
    <w:p w14:paraId="14FE1CEF" w14:textId="77777777" w:rsidR="00C2188C" w:rsidRDefault="00E02091" w:rsidP="00AB116B">
      <w:pPr>
        <w:ind w:firstLine="720"/>
        <w:jc w:val="both"/>
        <w:rPr>
          <w:rFonts w:ascii="Times New Roman" w:hAnsi="Times New Roman" w:cs="Times New Roman"/>
          <w:sz w:val="24"/>
          <w:szCs w:val="24"/>
        </w:rPr>
      </w:pPr>
      <w:r w:rsidRPr="00E02091">
        <w:rPr>
          <w:rFonts w:ascii="Times New Roman" w:hAnsi="Times New Roman" w:cs="Times New Roman"/>
          <w:b/>
          <w:sz w:val="24"/>
          <w:szCs w:val="24"/>
        </w:rPr>
        <w:t>THIS AGREEMENT</w:t>
      </w:r>
      <w:r w:rsidR="0086316F" w:rsidRPr="00E02091">
        <w:rPr>
          <w:rFonts w:ascii="Times New Roman" w:hAnsi="Times New Roman" w:cs="Times New Roman"/>
          <w:b/>
          <w:sz w:val="24"/>
          <w:szCs w:val="24"/>
        </w:rPr>
        <w:t xml:space="preserve">, </w:t>
      </w:r>
      <w:r w:rsidR="0086316F" w:rsidRPr="00E02091">
        <w:rPr>
          <w:rFonts w:ascii="Times New Roman" w:hAnsi="Times New Roman" w:cs="Times New Roman"/>
          <w:sz w:val="24"/>
          <w:szCs w:val="24"/>
        </w:rPr>
        <w:t>made</w:t>
      </w:r>
      <w:r w:rsidR="006923DE">
        <w:rPr>
          <w:rFonts w:ascii="Times New Roman" w:hAnsi="Times New Roman" w:cs="Times New Roman"/>
          <w:sz w:val="24"/>
          <w:szCs w:val="24"/>
        </w:rPr>
        <w:t xml:space="preserve"> and entered into on this ____ day of ____________, 2018 </w:t>
      </w:r>
      <w:r w:rsidRPr="00E02091">
        <w:rPr>
          <w:rFonts w:ascii="Times New Roman" w:hAnsi="Times New Roman" w:cs="Times New Roman"/>
          <w:sz w:val="24"/>
          <w:szCs w:val="24"/>
        </w:rPr>
        <w:t xml:space="preserve">by and between </w:t>
      </w:r>
      <w:r w:rsidRPr="006923DE">
        <w:rPr>
          <w:rFonts w:ascii="Times New Roman" w:hAnsi="Times New Roman" w:cs="Times New Roman"/>
          <w:b/>
          <w:sz w:val="24"/>
          <w:szCs w:val="24"/>
        </w:rPr>
        <w:t xml:space="preserve">LEON COUNTY, </w:t>
      </w:r>
      <w:r w:rsidR="006923DE" w:rsidRPr="006923DE">
        <w:rPr>
          <w:rFonts w:ascii="Times New Roman" w:hAnsi="Times New Roman" w:cs="Times New Roman"/>
          <w:b/>
          <w:sz w:val="24"/>
          <w:szCs w:val="24"/>
        </w:rPr>
        <w:t>FLORIDA</w:t>
      </w:r>
      <w:r w:rsidR="006923DE">
        <w:rPr>
          <w:rFonts w:ascii="Times New Roman" w:hAnsi="Times New Roman" w:cs="Times New Roman"/>
          <w:sz w:val="24"/>
          <w:szCs w:val="24"/>
        </w:rPr>
        <w:t xml:space="preserve"> a Charter County and </w:t>
      </w:r>
      <w:r w:rsidRPr="00E02091">
        <w:rPr>
          <w:rFonts w:ascii="Times New Roman" w:hAnsi="Times New Roman" w:cs="Times New Roman"/>
          <w:sz w:val="24"/>
          <w:szCs w:val="24"/>
        </w:rPr>
        <w:t>political subdivision of the State of Florida (</w:t>
      </w:r>
      <w:r w:rsidR="006923DE">
        <w:rPr>
          <w:rFonts w:ascii="Times New Roman" w:hAnsi="Times New Roman" w:cs="Times New Roman"/>
          <w:sz w:val="24"/>
          <w:szCs w:val="24"/>
        </w:rPr>
        <w:t xml:space="preserve">hereinafter </w:t>
      </w:r>
      <w:r w:rsidRPr="00E02091">
        <w:rPr>
          <w:rFonts w:ascii="Times New Roman" w:hAnsi="Times New Roman" w:cs="Times New Roman"/>
          <w:sz w:val="24"/>
          <w:szCs w:val="24"/>
        </w:rPr>
        <w:t xml:space="preserve">the “County”) and the </w:t>
      </w:r>
      <w:r w:rsidR="006923DE" w:rsidRPr="006923DE">
        <w:rPr>
          <w:rFonts w:ascii="Times New Roman" w:hAnsi="Times New Roman" w:cs="Times New Roman"/>
          <w:b/>
          <w:sz w:val="24"/>
          <w:szCs w:val="24"/>
        </w:rPr>
        <w:t xml:space="preserve">LEON COUNTY </w:t>
      </w:r>
      <w:r w:rsidRPr="006923DE">
        <w:rPr>
          <w:rFonts w:ascii="Times New Roman" w:hAnsi="Times New Roman" w:cs="Times New Roman"/>
          <w:b/>
          <w:sz w:val="24"/>
          <w:szCs w:val="24"/>
        </w:rPr>
        <w:t xml:space="preserve">SCHOOL </w:t>
      </w:r>
      <w:r w:rsidR="00E1244E">
        <w:rPr>
          <w:rFonts w:ascii="Times New Roman" w:hAnsi="Times New Roman" w:cs="Times New Roman"/>
          <w:b/>
          <w:sz w:val="24"/>
          <w:szCs w:val="24"/>
        </w:rPr>
        <w:t>BOARD</w:t>
      </w:r>
      <w:r w:rsidR="00E1244E">
        <w:rPr>
          <w:rFonts w:ascii="Times New Roman" w:hAnsi="Times New Roman" w:cs="Times New Roman"/>
          <w:sz w:val="24"/>
          <w:szCs w:val="24"/>
        </w:rPr>
        <w:t xml:space="preserve"> </w:t>
      </w:r>
      <w:r w:rsidR="006923DE">
        <w:rPr>
          <w:rFonts w:ascii="Times New Roman" w:hAnsi="Times New Roman" w:cs="Times New Roman"/>
          <w:sz w:val="24"/>
          <w:szCs w:val="24"/>
        </w:rPr>
        <w:t xml:space="preserve">(hereinafter the “District”); and the </w:t>
      </w:r>
      <w:r w:rsidR="006923DE">
        <w:rPr>
          <w:rFonts w:ascii="Times New Roman" w:hAnsi="Times New Roman" w:cs="Times New Roman"/>
          <w:b/>
          <w:sz w:val="24"/>
          <w:szCs w:val="24"/>
        </w:rPr>
        <w:t>CAPITAL AREA CHAPTER OF THE AMERCAN RED CROSS</w:t>
      </w:r>
      <w:r w:rsidR="006923DE">
        <w:rPr>
          <w:rFonts w:ascii="Times New Roman" w:hAnsi="Times New Roman" w:cs="Times New Roman"/>
          <w:sz w:val="24"/>
          <w:szCs w:val="24"/>
        </w:rPr>
        <w:t xml:space="preserve"> (hereinafter the “Red Cross”), and the Parties hereto agree as follows:</w:t>
      </w:r>
    </w:p>
    <w:p w14:paraId="73A8ACDA" w14:textId="77777777" w:rsidR="006923DE" w:rsidRPr="00E02091" w:rsidRDefault="006923DE" w:rsidP="006923DE">
      <w:pPr>
        <w:ind w:firstLine="720"/>
        <w:jc w:val="both"/>
        <w:rPr>
          <w:rStyle w:val="text"/>
          <w:rFonts w:ascii="Times New Roman" w:hAnsi="Times New Roman" w:cs="Times New Roman"/>
          <w:sz w:val="24"/>
          <w:szCs w:val="24"/>
        </w:rPr>
      </w:pPr>
      <w:r w:rsidRPr="00E02091">
        <w:rPr>
          <w:rFonts w:ascii="Times New Roman" w:hAnsi="Times New Roman" w:cs="Times New Roman"/>
          <w:b/>
          <w:sz w:val="24"/>
          <w:szCs w:val="24"/>
        </w:rPr>
        <w:t>WHEREAS</w:t>
      </w:r>
      <w:r w:rsidR="001D5877">
        <w:rPr>
          <w:rFonts w:ascii="Times New Roman" w:hAnsi="Times New Roman" w:cs="Times New Roman"/>
          <w:sz w:val="24"/>
          <w:szCs w:val="24"/>
        </w:rPr>
        <w:t>,</w:t>
      </w:r>
      <w:r w:rsidRPr="00E02091">
        <w:rPr>
          <w:rFonts w:ascii="Times New Roman" w:hAnsi="Times New Roman" w:cs="Times New Roman"/>
          <w:sz w:val="24"/>
          <w:szCs w:val="24"/>
        </w:rPr>
        <w:t xml:space="preserve"> s</w:t>
      </w:r>
      <w:r w:rsidRPr="00E02091">
        <w:rPr>
          <w:rStyle w:val="text"/>
          <w:rFonts w:ascii="Times New Roman" w:hAnsi="Times New Roman" w:cs="Times New Roman"/>
          <w:sz w:val="24"/>
          <w:szCs w:val="24"/>
        </w:rPr>
        <w:t>afeguarding the life and property of its citizens is an innate responsibility of the governing body of each political subdivision of the state; and</w:t>
      </w:r>
      <w:r w:rsidR="001D5877">
        <w:rPr>
          <w:rStyle w:val="text"/>
          <w:rFonts w:ascii="Times New Roman" w:hAnsi="Times New Roman" w:cs="Times New Roman"/>
          <w:sz w:val="24"/>
          <w:szCs w:val="24"/>
        </w:rPr>
        <w:t>,</w:t>
      </w:r>
    </w:p>
    <w:p w14:paraId="28FC1198" w14:textId="77777777" w:rsidR="006923DE" w:rsidRPr="00E02091" w:rsidRDefault="006923DE" w:rsidP="006923DE">
      <w:pPr>
        <w:ind w:firstLine="720"/>
        <w:jc w:val="both"/>
        <w:rPr>
          <w:rStyle w:val="text"/>
          <w:rFonts w:ascii="Times New Roman" w:hAnsi="Times New Roman" w:cs="Times New Roman"/>
          <w:sz w:val="24"/>
          <w:szCs w:val="24"/>
        </w:rPr>
      </w:pPr>
      <w:r w:rsidRPr="00E02091">
        <w:rPr>
          <w:rStyle w:val="text"/>
          <w:rFonts w:ascii="Times New Roman" w:hAnsi="Times New Roman" w:cs="Times New Roman"/>
          <w:b/>
          <w:sz w:val="24"/>
          <w:szCs w:val="24"/>
        </w:rPr>
        <w:t>WHEREAS</w:t>
      </w:r>
      <w:r w:rsidR="001D5877">
        <w:rPr>
          <w:rStyle w:val="text"/>
          <w:rFonts w:ascii="Times New Roman" w:hAnsi="Times New Roman" w:cs="Times New Roman"/>
          <w:sz w:val="24"/>
          <w:szCs w:val="24"/>
        </w:rPr>
        <w:t xml:space="preserve">, </w:t>
      </w:r>
      <w:r w:rsidRPr="00E02091">
        <w:rPr>
          <w:rStyle w:val="text"/>
          <w:rFonts w:ascii="Times New Roman" w:hAnsi="Times New Roman" w:cs="Times New Roman"/>
          <w:sz w:val="24"/>
          <w:szCs w:val="24"/>
        </w:rPr>
        <w:t>Hurricane Irma (2017) triggered the largest statewide evacuation in Florida history, and the largest mass care shelter operation in Leon County’s history; and</w:t>
      </w:r>
      <w:r w:rsidR="001D5877">
        <w:rPr>
          <w:rStyle w:val="text"/>
          <w:rFonts w:ascii="Times New Roman" w:hAnsi="Times New Roman" w:cs="Times New Roman"/>
          <w:sz w:val="24"/>
          <w:szCs w:val="24"/>
        </w:rPr>
        <w:t>,</w:t>
      </w:r>
    </w:p>
    <w:p w14:paraId="693BCB5C" w14:textId="77777777" w:rsidR="006923DE" w:rsidRPr="00E02091" w:rsidRDefault="006923DE" w:rsidP="006923DE">
      <w:pPr>
        <w:ind w:firstLine="720"/>
        <w:jc w:val="both"/>
        <w:rPr>
          <w:rStyle w:val="text"/>
          <w:rFonts w:ascii="Times New Roman" w:hAnsi="Times New Roman" w:cs="Times New Roman"/>
          <w:sz w:val="24"/>
          <w:szCs w:val="24"/>
        </w:rPr>
      </w:pPr>
      <w:r w:rsidRPr="00E02091">
        <w:rPr>
          <w:rStyle w:val="text"/>
          <w:rFonts w:ascii="Times New Roman" w:hAnsi="Times New Roman" w:cs="Times New Roman"/>
          <w:b/>
          <w:sz w:val="24"/>
          <w:szCs w:val="24"/>
        </w:rPr>
        <w:t>WHEREAS</w:t>
      </w:r>
      <w:r w:rsidR="001D5877">
        <w:rPr>
          <w:rStyle w:val="text"/>
          <w:rFonts w:ascii="Times New Roman" w:hAnsi="Times New Roman" w:cs="Times New Roman"/>
          <w:sz w:val="24"/>
          <w:szCs w:val="24"/>
        </w:rPr>
        <w:t xml:space="preserve">, </w:t>
      </w:r>
      <w:r w:rsidRPr="00E02091">
        <w:rPr>
          <w:rStyle w:val="text"/>
          <w:rFonts w:ascii="Times New Roman" w:hAnsi="Times New Roman" w:cs="Times New Roman"/>
          <w:sz w:val="24"/>
          <w:szCs w:val="24"/>
        </w:rPr>
        <w:t xml:space="preserve">the County </w:t>
      </w:r>
      <w:r w:rsidR="001D5877">
        <w:rPr>
          <w:rStyle w:val="text"/>
          <w:rFonts w:ascii="Times New Roman" w:hAnsi="Times New Roman" w:cs="Times New Roman"/>
          <w:sz w:val="24"/>
          <w:szCs w:val="24"/>
        </w:rPr>
        <w:t xml:space="preserve">has </w:t>
      </w:r>
      <w:r w:rsidRPr="00E02091">
        <w:rPr>
          <w:rStyle w:val="text"/>
          <w:rFonts w:ascii="Times New Roman" w:hAnsi="Times New Roman" w:cs="Times New Roman"/>
          <w:sz w:val="24"/>
          <w:szCs w:val="24"/>
        </w:rPr>
        <w:t>develop</w:t>
      </w:r>
      <w:r w:rsidR="001D5877">
        <w:rPr>
          <w:rStyle w:val="text"/>
          <w:rFonts w:ascii="Times New Roman" w:hAnsi="Times New Roman" w:cs="Times New Roman"/>
          <w:sz w:val="24"/>
          <w:szCs w:val="24"/>
        </w:rPr>
        <w:t>ed</w:t>
      </w:r>
      <w:r w:rsidRPr="00E02091">
        <w:rPr>
          <w:rStyle w:val="text"/>
          <w:rFonts w:ascii="Times New Roman" w:hAnsi="Times New Roman" w:cs="Times New Roman"/>
          <w:sz w:val="24"/>
          <w:szCs w:val="24"/>
        </w:rPr>
        <w:t xml:space="preserve"> an emergency management plan and program that is coordinated and consistent with the state comprehensive emergency management plan and program, which includes a sheltering component; and</w:t>
      </w:r>
      <w:r w:rsidR="001D5877">
        <w:rPr>
          <w:rStyle w:val="text"/>
          <w:rFonts w:ascii="Times New Roman" w:hAnsi="Times New Roman" w:cs="Times New Roman"/>
          <w:sz w:val="24"/>
          <w:szCs w:val="24"/>
        </w:rPr>
        <w:t xml:space="preserve">, </w:t>
      </w:r>
    </w:p>
    <w:p w14:paraId="35F56BC7" w14:textId="77777777" w:rsidR="006923DE" w:rsidRPr="00E02091" w:rsidRDefault="006923DE" w:rsidP="006923DE">
      <w:pPr>
        <w:ind w:firstLine="720"/>
        <w:jc w:val="both"/>
        <w:rPr>
          <w:rStyle w:val="text"/>
          <w:rFonts w:ascii="Times New Roman" w:hAnsi="Times New Roman" w:cs="Times New Roman"/>
          <w:sz w:val="24"/>
          <w:szCs w:val="24"/>
        </w:rPr>
      </w:pPr>
      <w:r w:rsidRPr="00E02091">
        <w:rPr>
          <w:rStyle w:val="text"/>
          <w:rFonts w:ascii="Times New Roman" w:hAnsi="Times New Roman" w:cs="Times New Roman"/>
          <w:b/>
          <w:sz w:val="24"/>
          <w:szCs w:val="24"/>
        </w:rPr>
        <w:t>WHEREAS</w:t>
      </w:r>
      <w:r w:rsidR="001D5877">
        <w:rPr>
          <w:rStyle w:val="text"/>
          <w:rFonts w:ascii="Times New Roman" w:hAnsi="Times New Roman" w:cs="Times New Roman"/>
          <w:sz w:val="24"/>
          <w:szCs w:val="24"/>
        </w:rPr>
        <w:t xml:space="preserve">, </w:t>
      </w:r>
      <w:r w:rsidRPr="00E02091">
        <w:rPr>
          <w:rStyle w:val="text"/>
          <w:rFonts w:ascii="Times New Roman" w:hAnsi="Times New Roman" w:cs="Times New Roman"/>
          <w:sz w:val="24"/>
          <w:szCs w:val="24"/>
        </w:rPr>
        <w:t>the Red Cross is a non-profit humanitarian organization, chartered by the United States Congress, that provides disaster relief to survivors of disasters; including mass care activities; and</w:t>
      </w:r>
      <w:r w:rsidR="001D5877">
        <w:rPr>
          <w:rStyle w:val="text"/>
          <w:rFonts w:ascii="Times New Roman" w:hAnsi="Times New Roman" w:cs="Times New Roman"/>
          <w:sz w:val="24"/>
          <w:szCs w:val="24"/>
        </w:rPr>
        <w:t xml:space="preserve">, </w:t>
      </w:r>
    </w:p>
    <w:p w14:paraId="23348597" w14:textId="77777777" w:rsidR="006923DE" w:rsidRPr="00E02091" w:rsidRDefault="006923DE" w:rsidP="006923DE">
      <w:pPr>
        <w:ind w:firstLine="720"/>
        <w:jc w:val="both"/>
        <w:rPr>
          <w:rStyle w:val="text"/>
          <w:rFonts w:ascii="Times New Roman" w:hAnsi="Times New Roman" w:cs="Times New Roman"/>
          <w:sz w:val="24"/>
          <w:szCs w:val="24"/>
        </w:rPr>
      </w:pPr>
      <w:r w:rsidRPr="00E02091">
        <w:rPr>
          <w:rStyle w:val="text"/>
          <w:rFonts w:ascii="Times New Roman" w:hAnsi="Times New Roman" w:cs="Times New Roman"/>
          <w:b/>
          <w:sz w:val="24"/>
          <w:szCs w:val="24"/>
        </w:rPr>
        <w:t>WHEREAS</w:t>
      </w:r>
      <w:r w:rsidR="001D5877">
        <w:rPr>
          <w:rStyle w:val="text"/>
          <w:rFonts w:ascii="Times New Roman" w:hAnsi="Times New Roman" w:cs="Times New Roman"/>
          <w:sz w:val="24"/>
          <w:szCs w:val="24"/>
        </w:rPr>
        <w:t xml:space="preserve">, </w:t>
      </w:r>
      <w:r w:rsidRPr="00E02091">
        <w:rPr>
          <w:rStyle w:val="text"/>
          <w:rFonts w:ascii="Times New Roman" w:hAnsi="Times New Roman" w:cs="Times New Roman"/>
          <w:sz w:val="24"/>
          <w:szCs w:val="24"/>
        </w:rPr>
        <w:t>during a declared state or local emergency and upon the request of the director of the county emergency management agency, the district school board in the affected area shall participate in emergency management by providing facilities and necessary personnel to staff such facilities; and</w:t>
      </w:r>
      <w:r w:rsidR="001D5877">
        <w:rPr>
          <w:rStyle w:val="text"/>
          <w:rFonts w:ascii="Times New Roman" w:hAnsi="Times New Roman" w:cs="Times New Roman"/>
          <w:sz w:val="24"/>
          <w:szCs w:val="24"/>
        </w:rPr>
        <w:t xml:space="preserve">, </w:t>
      </w:r>
    </w:p>
    <w:p w14:paraId="30F5B298" w14:textId="77777777" w:rsidR="006923DE" w:rsidRPr="00E02091" w:rsidRDefault="006923DE" w:rsidP="006923DE">
      <w:pPr>
        <w:ind w:firstLine="720"/>
        <w:jc w:val="both"/>
        <w:rPr>
          <w:rStyle w:val="text"/>
          <w:rFonts w:ascii="Times New Roman" w:hAnsi="Times New Roman" w:cs="Times New Roman"/>
          <w:sz w:val="24"/>
          <w:szCs w:val="24"/>
        </w:rPr>
      </w:pPr>
      <w:r w:rsidRPr="00E02091">
        <w:rPr>
          <w:rStyle w:val="text"/>
          <w:rFonts w:ascii="Times New Roman" w:hAnsi="Times New Roman" w:cs="Times New Roman"/>
          <w:b/>
          <w:sz w:val="24"/>
          <w:szCs w:val="24"/>
        </w:rPr>
        <w:t>WHEREAS</w:t>
      </w:r>
      <w:r w:rsidR="001D5877">
        <w:rPr>
          <w:rStyle w:val="text"/>
          <w:rFonts w:ascii="Times New Roman" w:hAnsi="Times New Roman" w:cs="Times New Roman"/>
          <w:sz w:val="24"/>
          <w:szCs w:val="24"/>
        </w:rPr>
        <w:t>, the District</w:t>
      </w:r>
      <w:r w:rsidRPr="00E02091">
        <w:rPr>
          <w:rStyle w:val="text"/>
          <w:rFonts w:ascii="Times New Roman" w:hAnsi="Times New Roman" w:cs="Times New Roman"/>
          <w:sz w:val="24"/>
          <w:szCs w:val="24"/>
        </w:rPr>
        <w:t xml:space="preserve"> has been a long-time partner in shelter operations and disaster recovery, most especially with Hurricane Hermin</w:t>
      </w:r>
      <w:r w:rsidR="001D5877">
        <w:rPr>
          <w:rStyle w:val="text"/>
          <w:rFonts w:ascii="Times New Roman" w:hAnsi="Times New Roman" w:cs="Times New Roman"/>
          <w:sz w:val="24"/>
          <w:szCs w:val="24"/>
        </w:rPr>
        <w:t>e (2016) and Hurricane Irma.</w:t>
      </w:r>
    </w:p>
    <w:p w14:paraId="5CD148A9" w14:textId="77777777" w:rsidR="007B20CA" w:rsidRPr="00E02091" w:rsidRDefault="001D5877" w:rsidP="007B20CA">
      <w:pPr>
        <w:ind w:firstLine="720"/>
        <w:jc w:val="both"/>
        <w:rPr>
          <w:rStyle w:val="text"/>
          <w:rFonts w:ascii="Times New Roman" w:hAnsi="Times New Roman" w:cs="Times New Roman"/>
          <w:sz w:val="24"/>
          <w:szCs w:val="24"/>
        </w:rPr>
      </w:pPr>
      <w:r>
        <w:rPr>
          <w:rStyle w:val="text"/>
          <w:rFonts w:ascii="Times New Roman" w:hAnsi="Times New Roman" w:cs="Times New Roman"/>
          <w:b/>
          <w:sz w:val="24"/>
          <w:szCs w:val="24"/>
        </w:rPr>
        <w:t>NOW</w:t>
      </w:r>
      <w:r>
        <w:rPr>
          <w:rStyle w:val="text"/>
          <w:rFonts w:ascii="Times New Roman" w:hAnsi="Times New Roman" w:cs="Times New Roman"/>
          <w:sz w:val="24"/>
          <w:szCs w:val="24"/>
        </w:rPr>
        <w:t>,</w:t>
      </w:r>
      <w:r>
        <w:rPr>
          <w:rStyle w:val="text"/>
          <w:rFonts w:ascii="Times New Roman" w:hAnsi="Times New Roman" w:cs="Times New Roman"/>
          <w:b/>
          <w:sz w:val="24"/>
          <w:szCs w:val="24"/>
        </w:rPr>
        <w:t xml:space="preserve"> </w:t>
      </w:r>
      <w:r w:rsidR="007B20CA" w:rsidRPr="00E02091">
        <w:rPr>
          <w:rStyle w:val="text"/>
          <w:rFonts w:ascii="Times New Roman" w:hAnsi="Times New Roman" w:cs="Times New Roman"/>
          <w:b/>
          <w:sz w:val="24"/>
          <w:szCs w:val="24"/>
        </w:rPr>
        <w:t>THEREFORE</w:t>
      </w:r>
      <w:r w:rsidR="007B20CA" w:rsidRPr="00E02091">
        <w:rPr>
          <w:rStyle w:val="text"/>
          <w:rFonts w:ascii="Times New Roman" w:hAnsi="Times New Roman" w:cs="Times New Roman"/>
          <w:sz w:val="24"/>
          <w:szCs w:val="24"/>
        </w:rPr>
        <w:t xml:space="preserve"> </w:t>
      </w:r>
      <w:r w:rsidR="007B20CA">
        <w:rPr>
          <w:rStyle w:val="text"/>
          <w:rFonts w:ascii="Times New Roman" w:hAnsi="Times New Roman" w:cs="Times New Roman"/>
          <w:sz w:val="24"/>
          <w:szCs w:val="24"/>
        </w:rPr>
        <w:t>the</w:t>
      </w:r>
      <w:r w:rsidR="007B20CA" w:rsidRPr="00E02091">
        <w:rPr>
          <w:rStyle w:val="text"/>
          <w:rFonts w:ascii="Times New Roman" w:hAnsi="Times New Roman" w:cs="Times New Roman"/>
          <w:sz w:val="24"/>
          <w:szCs w:val="24"/>
        </w:rPr>
        <w:t xml:space="preserve"> County, </w:t>
      </w:r>
      <w:r w:rsidR="007B20CA">
        <w:rPr>
          <w:rStyle w:val="text"/>
          <w:rFonts w:ascii="Times New Roman" w:hAnsi="Times New Roman" w:cs="Times New Roman"/>
          <w:sz w:val="24"/>
          <w:szCs w:val="24"/>
        </w:rPr>
        <w:t>the District and the Red Cross</w:t>
      </w:r>
      <w:r w:rsidR="007B20CA" w:rsidRPr="00E02091">
        <w:rPr>
          <w:rStyle w:val="text"/>
          <w:rFonts w:ascii="Times New Roman" w:hAnsi="Times New Roman" w:cs="Times New Roman"/>
          <w:sz w:val="24"/>
          <w:szCs w:val="24"/>
        </w:rPr>
        <w:t>, in the interest of mutual support and cooperation in mass care shelter readiness, agree to the following</w:t>
      </w:r>
      <w:r>
        <w:rPr>
          <w:rStyle w:val="text"/>
          <w:rFonts w:ascii="Times New Roman" w:hAnsi="Times New Roman" w:cs="Times New Roman"/>
          <w:sz w:val="24"/>
          <w:szCs w:val="24"/>
        </w:rPr>
        <w:t xml:space="preserve">: </w:t>
      </w:r>
    </w:p>
    <w:p w14:paraId="63DD5442" w14:textId="77777777" w:rsidR="0064066D" w:rsidRDefault="006923DE" w:rsidP="0064066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SECTION 1.</w:t>
      </w:r>
    </w:p>
    <w:p w14:paraId="3CF65227" w14:textId="77777777" w:rsidR="006923DE" w:rsidRDefault="006923DE" w:rsidP="00A46BFA">
      <w:pPr>
        <w:jc w:val="both"/>
        <w:rPr>
          <w:rFonts w:ascii="Times New Roman" w:hAnsi="Times New Roman" w:cs="Times New Roman"/>
          <w:sz w:val="24"/>
          <w:szCs w:val="24"/>
        </w:rPr>
      </w:pPr>
      <w:r>
        <w:rPr>
          <w:rFonts w:ascii="Times New Roman" w:hAnsi="Times New Roman" w:cs="Times New Roman"/>
          <w:sz w:val="24"/>
          <w:szCs w:val="24"/>
        </w:rPr>
        <w:tab/>
        <w:t>The Parties hereto agree that the above and foregoing whereas clause section</w:t>
      </w:r>
      <w:r w:rsidR="00A46BFA">
        <w:rPr>
          <w:rFonts w:ascii="Times New Roman" w:hAnsi="Times New Roman" w:cs="Times New Roman"/>
          <w:sz w:val="24"/>
          <w:szCs w:val="24"/>
        </w:rPr>
        <w:t>s are</w:t>
      </w:r>
      <w:r>
        <w:rPr>
          <w:rFonts w:ascii="Times New Roman" w:hAnsi="Times New Roman" w:cs="Times New Roman"/>
          <w:sz w:val="24"/>
          <w:szCs w:val="24"/>
        </w:rPr>
        <w:t xml:space="preserve"> true and correct</w:t>
      </w:r>
      <w:r w:rsidR="00A46BFA">
        <w:rPr>
          <w:rFonts w:ascii="Times New Roman" w:hAnsi="Times New Roman" w:cs="Times New Roman"/>
          <w:sz w:val="24"/>
          <w:szCs w:val="24"/>
        </w:rPr>
        <w:t>, and</w:t>
      </w:r>
      <w:r>
        <w:rPr>
          <w:rFonts w:ascii="Times New Roman" w:hAnsi="Times New Roman" w:cs="Times New Roman"/>
          <w:sz w:val="24"/>
          <w:szCs w:val="24"/>
        </w:rPr>
        <w:t xml:space="preserve"> binding upon the Parties</w:t>
      </w:r>
      <w:r w:rsidR="00A46BFA">
        <w:rPr>
          <w:rFonts w:ascii="Times New Roman" w:hAnsi="Times New Roman" w:cs="Times New Roman"/>
          <w:sz w:val="24"/>
          <w:szCs w:val="24"/>
        </w:rPr>
        <w:t>, and are hereby incorporated into this Agreement</w:t>
      </w:r>
      <w:r>
        <w:rPr>
          <w:rFonts w:ascii="Times New Roman" w:hAnsi="Times New Roman" w:cs="Times New Roman"/>
          <w:sz w:val="24"/>
          <w:szCs w:val="24"/>
        </w:rPr>
        <w:t>.</w:t>
      </w:r>
    </w:p>
    <w:p w14:paraId="50BA6467" w14:textId="77777777" w:rsidR="006923DE" w:rsidRDefault="006923DE" w:rsidP="0064066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SECTION 2.</w:t>
      </w:r>
      <w:r>
        <w:rPr>
          <w:rFonts w:ascii="Times New Roman" w:hAnsi="Times New Roman" w:cs="Times New Roman"/>
          <w:sz w:val="24"/>
          <w:szCs w:val="24"/>
        </w:rPr>
        <w:tab/>
      </w:r>
      <w:r>
        <w:rPr>
          <w:rFonts w:ascii="Times New Roman" w:hAnsi="Times New Roman" w:cs="Times New Roman"/>
          <w:sz w:val="24"/>
          <w:szCs w:val="24"/>
          <w:u w:val="single"/>
        </w:rPr>
        <w:t>THE SHELTER OPERATIONS PLAN FOR THE COUNTY</w:t>
      </w:r>
    </w:p>
    <w:p w14:paraId="19AAB324" w14:textId="77777777" w:rsidR="001E5EFB" w:rsidRDefault="009C79EB" w:rsidP="009C79EB">
      <w:pPr>
        <w:jc w:val="both"/>
        <w:rPr>
          <w:rFonts w:ascii="Times New Roman" w:hAnsi="Times New Roman" w:cs="Times New Roman"/>
          <w:sz w:val="24"/>
          <w:szCs w:val="24"/>
        </w:rPr>
      </w:pPr>
      <w:r>
        <w:rPr>
          <w:rFonts w:ascii="Times New Roman" w:hAnsi="Times New Roman" w:cs="Times New Roman"/>
          <w:sz w:val="24"/>
          <w:szCs w:val="24"/>
        </w:rPr>
        <w:tab/>
      </w:r>
      <w:r w:rsidR="001E5EFB">
        <w:rPr>
          <w:rFonts w:ascii="Times New Roman" w:hAnsi="Times New Roman" w:cs="Times New Roman"/>
          <w:sz w:val="24"/>
          <w:szCs w:val="24"/>
        </w:rPr>
        <w:t>The Parties hereto agree to operate in accordance with the following Shelter Operations Plan, which includes performing all respective</w:t>
      </w:r>
      <w:r w:rsidR="00917049">
        <w:rPr>
          <w:rFonts w:ascii="Times New Roman" w:hAnsi="Times New Roman" w:cs="Times New Roman"/>
          <w:sz w:val="24"/>
          <w:szCs w:val="24"/>
        </w:rPr>
        <w:t xml:space="preserve"> responsibilities and meeting all respective obligations as set forth below:</w:t>
      </w:r>
    </w:p>
    <w:p w14:paraId="44A718E3" w14:textId="77777777" w:rsidR="009C79EB" w:rsidRPr="009C79EB" w:rsidRDefault="009C79EB" w:rsidP="009C79EB">
      <w:pPr>
        <w:jc w:val="both"/>
        <w:rPr>
          <w:rFonts w:ascii="Times New Roman" w:hAnsi="Times New Roman" w:cs="Times New Roman"/>
          <w:sz w:val="24"/>
          <w:szCs w:val="24"/>
        </w:rPr>
      </w:pPr>
      <w:r w:rsidRPr="009C79EB">
        <w:rPr>
          <w:rFonts w:ascii="Times New Roman" w:hAnsi="Times New Roman" w:cs="Times New Roman"/>
          <w:sz w:val="24"/>
          <w:szCs w:val="24"/>
        </w:rPr>
        <w:lastRenderedPageBreak/>
        <w:t>In the 201</w:t>
      </w:r>
      <w:r w:rsidR="007D1FD9">
        <w:rPr>
          <w:rFonts w:ascii="Times New Roman" w:hAnsi="Times New Roman" w:cs="Times New Roman"/>
          <w:sz w:val="24"/>
          <w:szCs w:val="24"/>
        </w:rPr>
        <w:t>8</w:t>
      </w:r>
      <w:r w:rsidRPr="009C79EB">
        <w:rPr>
          <w:rFonts w:ascii="Times New Roman" w:hAnsi="Times New Roman" w:cs="Times New Roman"/>
          <w:sz w:val="24"/>
          <w:szCs w:val="24"/>
        </w:rPr>
        <w:t xml:space="preserve"> Statewide Emergency Shelter Plan, </w:t>
      </w:r>
      <w:r w:rsidR="00A46BFA">
        <w:rPr>
          <w:rFonts w:ascii="Times New Roman" w:hAnsi="Times New Roman" w:cs="Times New Roman"/>
          <w:sz w:val="24"/>
          <w:szCs w:val="24"/>
        </w:rPr>
        <w:t xml:space="preserve">the </w:t>
      </w:r>
      <w:r w:rsidRPr="009C79EB">
        <w:rPr>
          <w:rFonts w:ascii="Times New Roman" w:hAnsi="Times New Roman" w:cs="Times New Roman"/>
          <w:sz w:val="24"/>
          <w:szCs w:val="24"/>
        </w:rPr>
        <w:t xml:space="preserve">Florida Division of Emergency Management states that public sheltering during emergency evacuation is planned, resourced and managed by local emergency management (Leon County Emergency Management) in collaboration with local agencies and community </w:t>
      </w:r>
      <w:r w:rsidR="00A46BFA">
        <w:rPr>
          <w:rFonts w:ascii="Times New Roman" w:hAnsi="Times New Roman" w:cs="Times New Roman"/>
          <w:sz w:val="24"/>
          <w:szCs w:val="24"/>
        </w:rPr>
        <w:t>organizations</w:t>
      </w:r>
      <w:r w:rsidRPr="009C79EB">
        <w:rPr>
          <w:rFonts w:ascii="Times New Roman" w:hAnsi="Times New Roman" w:cs="Times New Roman"/>
          <w:sz w:val="24"/>
          <w:szCs w:val="24"/>
        </w:rPr>
        <w:t>. Shelters are generally opened 24 to 36 hours before forecasted onset of tropical-storm-force winds (40+ miles per hour) and remain open for about 72 hours after the end of storm conditions.</w:t>
      </w:r>
    </w:p>
    <w:p w14:paraId="597287C4" w14:textId="77777777" w:rsidR="009C79EB" w:rsidRPr="009C79EB" w:rsidRDefault="00032FCE" w:rsidP="00032FCE">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9C79EB" w:rsidRPr="009C79EB">
        <w:rPr>
          <w:rFonts w:ascii="Times New Roman" w:hAnsi="Times New Roman" w:cs="Times New Roman"/>
          <w:sz w:val="24"/>
          <w:szCs w:val="24"/>
        </w:rPr>
        <w:t xml:space="preserve">This shelter operations plan develops and defines the major responsibilities and objectives of Leon County Emergency Management and its </w:t>
      </w:r>
      <w:r w:rsidR="00A46BFA">
        <w:rPr>
          <w:rFonts w:ascii="Times New Roman" w:hAnsi="Times New Roman" w:cs="Times New Roman"/>
          <w:sz w:val="24"/>
          <w:szCs w:val="24"/>
        </w:rPr>
        <w:t>affiliates</w:t>
      </w:r>
      <w:r w:rsidR="009C79EB" w:rsidRPr="009C79EB">
        <w:rPr>
          <w:rFonts w:ascii="Times New Roman" w:hAnsi="Times New Roman" w:cs="Times New Roman"/>
          <w:sz w:val="24"/>
          <w:szCs w:val="24"/>
        </w:rPr>
        <w:t xml:space="preserve"> to operate safe, secure, and accessible shelters that provide basic life-sustaining services. As such, the following shelter operations plan primarily considers the following two types of sheltering:</w:t>
      </w:r>
    </w:p>
    <w:p w14:paraId="19CF591A" w14:textId="77777777" w:rsidR="009C79EB" w:rsidRPr="009C79EB" w:rsidRDefault="009C79EB" w:rsidP="009C79EB">
      <w:pPr>
        <w:pStyle w:val="ListParagraph"/>
        <w:numPr>
          <w:ilvl w:val="0"/>
          <w:numId w:val="5"/>
        </w:numPr>
        <w:jc w:val="both"/>
        <w:rPr>
          <w:rFonts w:ascii="Times New Roman" w:hAnsi="Times New Roman" w:cs="Times New Roman"/>
          <w:sz w:val="24"/>
          <w:szCs w:val="24"/>
        </w:rPr>
      </w:pPr>
      <w:r w:rsidRPr="009C79EB">
        <w:rPr>
          <w:rFonts w:ascii="Times New Roman" w:hAnsi="Times New Roman" w:cs="Times New Roman"/>
          <w:b/>
          <w:sz w:val="24"/>
          <w:szCs w:val="24"/>
        </w:rPr>
        <w:t>Risk -</w:t>
      </w:r>
      <w:r w:rsidRPr="009C79EB">
        <w:rPr>
          <w:rFonts w:ascii="Times New Roman" w:hAnsi="Times New Roman" w:cs="Times New Roman"/>
          <w:sz w:val="24"/>
          <w:szCs w:val="24"/>
        </w:rPr>
        <w:t xml:space="preserve"> A facility that is safe and provides essential support services, and is </w:t>
      </w:r>
      <w:r w:rsidRPr="009C79EB">
        <w:rPr>
          <w:rFonts w:ascii="Times New Roman" w:hAnsi="Times New Roman" w:cs="Times New Roman"/>
          <w:b/>
          <w:sz w:val="24"/>
          <w:szCs w:val="24"/>
          <w:u w:val="single"/>
        </w:rPr>
        <w:t>located inside of a hazard risk area; e.g., projected path of an approaching hurricane or severe storm</w:t>
      </w:r>
      <w:r w:rsidRPr="009C79EB">
        <w:rPr>
          <w:rFonts w:ascii="Times New Roman" w:hAnsi="Times New Roman" w:cs="Times New Roman"/>
          <w:sz w:val="24"/>
          <w:szCs w:val="24"/>
        </w:rPr>
        <w:t>. As local conditions may present hazards such as storm surge inundation, inland rainfall flooding, high winds, or hazardous materials which may exceed the building codes of the facility, shelter selection criteria in ARC 4496 (</w:t>
      </w:r>
      <w:hyperlink r:id="rId8" w:history="1">
        <w:r w:rsidRPr="009C79EB">
          <w:rPr>
            <w:rStyle w:val="Hyperlink"/>
            <w:rFonts w:ascii="Times New Roman" w:hAnsi="Times New Roman" w:cs="Times New Roman"/>
            <w:sz w:val="24"/>
            <w:szCs w:val="24"/>
          </w:rPr>
          <w:t>American Red Cross’s Standards for Hurricane Evacuation Shelter Selection</w:t>
        </w:r>
      </w:hyperlink>
      <w:r w:rsidRPr="009C79EB">
        <w:rPr>
          <w:rFonts w:ascii="Times New Roman" w:hAnsi="Times New Roman" w:cs="Times New Roman"/>
          <w:sz w:val="24"/>
          <w:szCs w:val="24"/>
        </w:rPr>
        <w:t>) do need to be considered. For planning purposes, the operational period of a Risk Evacuation Shelter is from 24 hours prior to forecast landfall time until 72 hours after landfall of a hurricane or severe storm. The designation does not imply that a shelter is capable of affording complete protection or is free from hazards but only that it meets established minimum safety criteria.</w:t>
      </w:r>
    </w:p>
    <w:p w14:paraId="4299E754" w14:textId="77777777" w:rsidR="009C79EB" w:rsidRPr="009C79EB" w:rsidRDefault="009C79EB" w:rsidP="009C79EB">
      <w:pPr>
        <w:pStyle w:val="ListParagraph"/>
        <w:numPr>
          <w:ilvl w:val="0"/>
          <w:numId w:val="5"/>
        </w:numPr>
        <w:jc w:val="both"/>
        <w:rPr>
          <w:rFonts w:ascii="Times New Roman" w:hAnsi="Times New Roman" w:cs="Times New Roman"/>
          <w:sz w:val="24"/>
          <w:szCs w:val="24"/>
        </w:rPr>
      </w:pPr>
      <w:r w:rsidRPr="009C79EB">
        <w:rPr>
          <w:rFonts w:ascii="Times New Roman" w:hAnsi="Times New Roman" w:cs="Times New Roman"/>
          <w:b/>
          <w:sz w:val="24"/>
          <w:szCs w:val="24"/>
        </w:rPr>
        <w:t xml:space="preserve">Host </w:t>
      </w:r>
      <w:r w:rsidRPr="009C79EB">
        <w:rPr>
          <w:rFonts w:ascii="Times New Roman" w:hAnsi="Times New Roman" w:cs="Times New Roman"/>
          <w:sz w:val="24"/>
          <w:szCs w:val="24"/>
        </w:rPr>
        <w:t xml:space="preserve">– A facility that is safe and provides essential support services, and is </w:t>
      </w:r>
      <w:r w:rsidRPr="009C79EB">
        <w:rPr>
          <w:rFonts w:ascii="Times New Roman" w:hAnsi="Times New Roman" w:cs="Times New Roman"/>
          <w:b/>
          <w:sz w:val="24"/>
          <w:szCs w:val="24"/>
          <w:u w:val="single"/>
        </w:rPr>
        <w:t>located outside of a hazard risk area; e.g., projected path of an approaching hurricane or severe storm</w:t>
      </w:r>
      <w:r w:rsidRPr="009C79EB">
        <w:rPr>
          <w:rFonts w:ascii="Times New Roman" w:hAnsi="Times New Roman" w:cs="Times New Roman"/>
          <w:sz w:val="24"/>
          <w:szCs w:val="24"/>
        </w:rPr>
        <w:t>. As local conditions are not expected to present hazards such as storm surge inundation, inland rainfall flooding, high winds, or hazardous materials which exceed the building codes of the facilities, shelter selection guidelines in ARC 4496 (</w:t>
      </w:r>
      <w:hyperlink r:id="rId9" w:history="1">
        <w:r w:rsidRPr="009C79EB">
          <w:rPr>
            <w:rStyle w:val="Hyperlink"/>
            <w:rFonts w:ascii="Times New Roman" w:hAnsi="Times New Roman" w:cs="Times New Roman"/>
            <w:sz w:val="24"/>
            <w:szCs w:val="24"/>
          </w:rPr>
          <w:t>American Red Cross’s Standards for Hurricane Evacuation Shelter Selection</w:t>
        </w:r>
      </w:hyperlink>
      <w:r w:rsidRPr="009C79EB">
        <w:rPr>
          <w:rFonts w:ascii="Times New Roman" w:hAnsi="Times New Roman" w:cs="Times New Roman"/>
          <w:sz w:val="24"/>
          <w:szCs w:val="24"/>
        </w:rPr>
        <w:t>) do not have to be considered. For planning purposes, the operational period of a Host Evacuation Shelter is from 24 hours prior to forecast landfall time until 72 hours after landfall of a hurricane or severe storm.</w:t>
      </w:r>
    </w:p>
    <w:p w14:paraId="254C53CA" w14:textId="77777777" w:rsidR="009C79EB" w:rsidRPr="009C79EB" w:rsidRDefault="00032FCE" w:rsidP="00032FCE">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9C79EB" w:rsidRPr="009C79EB">
        <w:rPr>
          <w:rFonts w:ascii="Times New Roman" w:hAnsi="Times New Roman" w:cs="Times New Roman"/>
          <w:sz w:val="24"/>
          <w:szCs w:val="24"/>
        </w:rPr>
        <w:t xml:space="preserve">In short, host shelters are often opened for evacuees from other communities who may seek safety in </w:t>
      </w:r>
      <w:r w:rsidR="00F735B2">
        <w:rPr>
          <w:rFonts w:ascii="Times New Roman" w:hAnsi="Times New Roman" w:cs="Times New Roman"/>
          <w:sz w:val="24"/>
          <w:szCs w:val="24"/>
        </w:rPr>
        <w:t xml:space="preserve">the </w:t>
      </w:r>
      <w:r w:rsidR="009C79EB" w:rsidRPr="009C79EB">
        <w:rPr>
          <w:rFonts w:ascii="Times New Roman" w:hAnsi="Times New Roman" w:cs="Times New Roman"/>
          <w:sz w:val="24"/>
          <w:szCs w:val="24"/>
        </w:rPr>
        <w:t xml:space="preserve">County. </w:t>
      </w:r>
      <w:r w:rsidR="006E0A83">
        <w:rPr>
          <w:rFonts w:ascii="Times New Roman" w:hAnsi="Times New Roman" w:cs="Times New Roman"/>
          <w:sz w:val="24"/>
          <w:szCs w:val="24"/>
        </w:rPr>
        <w:t xml:space="preserve"> </w:t>
      </w:r>
      <w:r w:rsidR="009C79EB" w:rsidRPr="009C79EB">
        <w:rPr>
          <w:rFonts w:ascii="Times New Roman" w:hAnsi="Times New Roman" w:cs="Times New Roman"/>
          <w:sz w:val="24"/>
          <w:szCs w:val="24"/>
        </w:rPr>
        <w:t>Risk shelters are for local residents who may by impacted by disaster and should seek shelter in more secure housing.</w:t>
      </w:r>
    </w:p>
    <w:p w14:paraId="7C3730CA" w14:textId="77777777" w:rsidR="009C79EB" w:rsidRPr="009C79EB" w:rsidRDefault="00032FCE" w:rsidP="00032FCE">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9C79EB" w:rsidRPr="009C79EB">
        <w:rPr>
          <w:rFonts w:ascii="Times New Roman" w:hAnsi="Times New Roman" w:cs="Times New Roman"/>
          <w:sz w:val="24"/>
          <w:szCs w:val="24"/>
        </w:rPr>
        <w:t>Also, Leon County Emergency Management, in coordination with</w:t>
      </w:r>
      <w:r w:rsidR="00F735B2">
        <w:rPr>
          <w:rFonts w:ascii="Times New Roman" w:hAnsi="Times New Roman" w:cs="Times New Roman"/>
          <w:sz w:val="24"/>
          <w:szCs w:val="24"/>
        </w:rPr>
        <w:t xml:space="preserve"> the District</w:t>
      </w:r>
      <w:r w:rsidR="009C79EB" w:rsidRPr="009C79EB">
        <w:rPr>
          <w:rFonts w:ascii="Times New Roman" w:hAnsi="Times New Roman" w:cs="Times New Roman"/>
          <w:sz w:val="24"/>
          <w:szCs w:val="24"/>
        </w:rPr>
        <w:t xml:space="preserve">, will maintain a list of preferred risk shelter sites to be opened in preparation for and in response to disaster. The preferred risk shelter list is a subsection of the overall </w:t>
      </w:r>
      <w:r w:rsidR="00F735B2">
        <w:rPr>
          <w:rFonts w:ascii="Times New Roman" w:hAnsi="Times New Roman" w:cs="Times New Roman"/>
          <w:sz w:val="24"/>
          <w:szCs w:val="24"/>
        </w:rPr>
        <w:t>District</w:t>
      </w:r>
      <w:r w:rsidR="009C79EB" w:rsidRPr="009C79EB">
        <w:rPr>
          <w:rFonts w:ascii="Times New Roman" w:hAnsi="Times New Roman" w:cs="Times New Roman"/>
          <w:sz w:val="24"/>
          <w:szCs w:val="24"/>
        </w:rPr>
        <w:t xml:space="preserve"> facilities that are geographically diverse, have storm hardening, and would best serve the community during a disaster. When directing the opening of </w:t>
      </w:r>
      <w:r w:rsidR="00F735B2">
        <w:rPr>
          <w:rFonts w:ascii="Times New Roman" w:hAnsi="Times New Roman" w:cs="Times New Roman"/>
          <w:sz w:val="24"/>
          <w:szCs w:val="24"/>
        </w:rPr>
        <w:t>the District</w:t>
      </w:r>
      <w:r w:rsidR="009C79EB" w:rsidRPr="009C79EB">
        <w:rPr>
          <w:rFonts w:ascii="Times New Roman" w:hAnsi="Times New Roman" w:cs="Times New Roman"/>
          <w:sz w:val="24"/>
          <w:szCs w:val="24"/>
        </w:rPr>
        <w:t xml:space="preserve"> facilities, Leon County Emergency </w:t>
      </w:r>
      <w:r w:rsidR="009C79EB" w:rsidRPr="009C79EB">
        <w:rPr>
          <w:rFonts w:ascii="Times New Roman" w:hAnsi="Times New Roman" w:cs="Times New Roman"/>
          <w:sz w:val="24"/>
          <w:szCs w:val="24"/>
        </w:rPr>
        <w:lastRenderedPageBreak/>
        <w:t>Management will consider the preferred risk shelter list while also reserving the right to open other school facilities as community need dictates.</w:t>
      </w:r>
    </w:p>
    <w:p w14:paraId="6C57AF5D" w14:textId="77777777" w:rsidR="009C79EB" w:rsidRPr="009C79EB" w:rsidRDefault="00032FCE" w:rsidP="00032FCE">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9C79EB" w:rsidRPr="009C79EB">
        <w:rPr>
          <w:rFonts w:ascii="Times New Roman" w:hAnsi="Times New Roman" w:cs="Times New Roman"/>
          <w:sz w:val="24"/>
          <w:szCs w:val="24"/>
        </w:rPr>
        <w:t xml:space="preserve">The following shelter operations plan outlines responsibilities for the following agencies during a natural or manmade disaster that necessitates the opening of risk shelters in </w:t>
      </w:r>
      <w:r w:rsidR="006E0A83">
        <w:rPr>
          <w:rFonts w:ascii="Times New Roman" w:hAnsi="Times New Roman" w:cs="Times New Roman"/>
          <w:sz w:val="24"/>
          <w:szCs w:val="24"/>
        </w:rPr>
        <w:t xml:space="preserve">the </w:t>
      </w:r>
      <w:r w:rsidR="009C79EB" w:rsidRPr="009C79EB">
        <w:rPr>
          <w:rFonts w:ascii="Times New Roman" w:hAnsi="Times New Roman" w:cs="Times New Roman"/>
          <w:sz w:val="24"/>
          <w:szCs w:val="24"/>
        </w:rPr>
        <w:t>County. Each agency below also has one or more associated responsibilities related to sheltering.</w:t>
      </w:r>
    </w:p>
    <w:p w14:paraId="7AEF77E5" w14:textId="77777777" w:rsidR="009C79EB" w:rsidRPr="009C79EB" w:rsidRDefault="009C79EB" w:rsidP="00032FCE">
      <w:pPr>
        <w:rPr>
          <w:rFonts w:ascii="Times New Roman" w:hAnsi="Times New Roman" w:cs="Times New Roman"/>
          <w:sz w:val="24"/>
          <w:szCs w:val="24"/>
        </w:rPr>
      </w:pPr>
      <w:r w:rsidRPr="009C79EB">
        <w:rPr>
          <w:rFonts w:ascii="Times New Roman" w:hAnsi="Times New Roman" w:cs="Times New Roman"/>
          <w:sz w:val="24"/>
          <w:szCs w:val="24"/>
        </w:rPr>
        <w:t>Specific activities in support of the sheltering operations plan</w:t>
      </w:r>
      <w:r w:rsidR="00A46BFA">
        <w:rPr>
          <w:rFonts w:ascii="Times New Roman" w:hAnsi="Times New Roman" w:cs="Times New Roman"/>
          <w:sz w:val="24"/>
          <w:szCs w:val="24"/>
        </w:rPr>
        <w:t xml:space="preserve"> are:</w:t>
      </w:r>
    </w:p>
    <w:p w14:paraId="4FD788CC" w14:textId="77777777" w:rsidR="009C79EB" w:rsidRPr="009C79EB" w:rsidRDefault="009C79EB" w:rsidP="009C79EB">
      <w:pPr>
        <w:rPr>
          <w:rFonts w:ascii="Times New Roman" w:hAnsi="Times New Roman" w:cs="Times New Roman"/>
          <w:sz w:val="24"/>
          <w:szCs w:val="24"/>
          <w:u w:val="single"/>
        </w:rPr>
      </w:pPr>
      <w:r w:rsidRPr="009C79EB">
        <w:rPr>
          <w:rFonts w:ascii="Times New Roman" w:hAnsi="Times New Roman" w:cs="Times New Roman"/>
          <w:b/>
          <w:sz w:val="24"/>
          <w:szCs w:val="24"/>
          <w:u w:val="single"/>
        </w:rPr>
        <w:t>As to the C</w:t>
      </w:r>
      <w:r>
        <w:rPr>
          <w:rFonts w:ascii="Times New Roman" w:hAnsi="Times New Roman" w:cs="Times New Roman"/>
          <w:b/>
          <w:sz w:val="24"/>
          <w:szCs w:val="24"/>
          <w:u w:val="single"/>
        </w:rPr>
        <w:t>ounty</w:t>
      </w:r>
      <w:r w:rsidRPr="009C79EB">
        <w:rPr>
          <w:rFonts w:ascii="Times New Roman" w:hAnsi="Times New Roman" w:cs="Times New Roman"/>
          <w:b/>
          <w:sz w:val="24"/>
          <w:szCs w:val="24"/>
          <w:u w:val="single"/>
        </w:rPr>
        <w:t>:</w:t>
      </w:r>
    </w:p>
    <w:p w14:paraId="1AA7D6A6"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Major Responsibilities</w:t>
      </w:r>
    </w:p>
    <w:p w14:paraId="33E25E4B" w14:textId="77777777" w:rsidR="009C79EB" w:rsidRPr="009C79EB" w:rsidRDefault="009C79EB" w:rsidP="009C79EB">
      <w:pPr>
        <w:pStyle w:val="ListParagraph"/>
        <w:numPr>
          <w:ilvl w:val="0"/>
          <w:numId w:val="6"/>
        </w:numPr>
        <w:jc w:val="both"/>
        <w:rPr>
          <w:rFonts w:ascii="Times New Roman" w:hAnsi="Times New Roman" w:cs="Times New Roman"/>
          <w:sz w:val="24"/>
          <w:szCs w:val="24"/>
        </w:rPr>
      </w:pPr>
      <w:r w:rsidRPr="009C79EB">
        <w:rPr>
          <w:rFonts w:ascii="Times New Roman" w:hAnsi="Times New Roman" w:cs="Times New Roman"/>
          <w:sz w:val="24"/>
          <w:szCs w:val="24"/>
        </w:rPr>
        <w:t>To activate, coordinate, and maintain the shelter operations plan, which includes directing the opening of risk and host shelters as the disaster dictates.</w:t>
      </w:r>
    </w:p>
    <w:p w14:paraId="0E4841BC" w14:textId="77777777" w:rsidR="009C79EB" w:rsidRPr="009C79EB" w:rsidRDefault="009C79EB" w:rsidP="009C79EB">
      <w:pPr>
        <w:pStyle w:val="ListParagraph"/>
        <w:numPr>
          <w:ilvl w:val="0"/>
          <w:numId w:val="6"/>
        </w:numPr>
        <w:jc w:val="both"/>
        <w:rPr>
          <w:rFonts w:ascii="Times New Roman" w:hAnsi="Times New Roman" w:cs="Times New Roman"/>
          <w:sz w:val="24"/>
          <w:szCs w:val="24"/>
        </w:rPr>
      </w:pPr>
      <w:r w:rsidRPr="009C79EB">
        <w:rPr>
          <w:rFonts w:ascii="Times New Roman" w:hAnsi="Times New Roman" w:cs="Times New Roman"/>
          <w:sz w:val="24"/>
          <w:szCs w:val="24"/>
        </w:rPr>
        <w:t>Request resources from the State of Florida and ensure all requested aid and resources are deployed.</w:t>
      </w:r>
    </w:p>
    <w:p w14:paraId="050E7EA6" w14:textId="77777777" w:rsidR="009C79EB" w:rsidRPr="009C79EB" w:rsidRDefault="009C79EB" w:rsidP="009C79EB">
      <w:pPr>
        <w:pStyle w:val="ListParagraph"/>
        <w:numPr>
          <w:ilvl w:val="0"/>
          <w:numId w:val="6"/>
        </w:numPr>
        <w:jc w:val="both"/>
        <w:rPr>
          <w:rFonts w:ascii="Times New Roman" w:hAnsi="Times New Roman" w:cs="Times New Roman"/>
          <w:sz w:val="24"/>
          <w:szCs w:val="24"/>
        </w:rPr>
      </w:pPr>
      <w:r w:rsidRPr="009C79EB">
        <w:rPr>
          <w:rFonts w:ascii="Times New Roman" w:hAnsi="Times New Roman" w:cs="Times New Roman"/>
          <w:sz w:val="24"/>
          <w:szCs w:val="24"/>
        </w:rPr>
        <w:t xml:space="preserve">Direct the Florida Department of Health in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 xml:space="preserve">County to open special needs shelters as needed. Once activated, FDOH in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 xml:space="preserve">County is the lead agency in providing trained medical care and feeding for special needs shelterees.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 xml:space="preserve">County will support special needs shelter operations through Leon County Emergency Medical Services and other County-specific functions. </w:t>
      </w:r>
    </w:p>
    <w:p w14:paraId="181D665F" w14:textId="77777777" w:rsidR="009C79EB" w:rsidRPr="009C79EB" w:rsidRDefault="009C79EB" w:rsidP="009C79EB">
      <w:pPr>
        <w:pStyle w:val="ListParagraph"/>
        <w:numPr>
          <w:ilvl w:val="0"/>
          <w:numId w:val="4"/>
        </w:numPr>
        <w:jc w:val="both"/>
        <w:rPr>
          <w:rFonts w:ascii="Times New Roman" w:hAnsi="Times New Roman" w:cs="Times New Roman"/>
          <w:sz w:val="24"/>
          <w:szCs w:val="24"/>
        </w:rPr>
      </w:pPr>
      <w:r w:rsidRPr="009C79EB">
        <w:rPr>
          <w:rFonts w:ascii="Times New Roman" w:hAnsi="Times New Roman" w:cs="Times New Roman"/>
          <w:sz w:val="24"/>
          <w:szCs w:val="24"/>
        </w:rPr>
        <w:t>Lead pet accessible sheltering operations in coordination with the Big Bend Disaster Animal Response Team. Such resources include but are not limited to: trailers for kenneling, trained volunteers and/or staff to assist with kenneling and care of pets, and food and other equipment.</w:t>
      </w:r>
    </w:p>
    <w:p w14:paraId="3AED099A"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Specific Objectives</w:t>
      </w:r>
    </w:p>
    <w:p w14:paraId="3296308A" w14:textId="77777777" w:rsidR="009C79EB" w:rsidRPr="009C79EB" w:rsidRDefault="009C79EB" w:rsidP="009C79EB">
      <w:pPr>
        <w:pStyle w:val="ListParagraph"/>
        <w:numPr>
          <w:ilvl w:val="0"/>
          <w:numId w:val="3"/>
        </w:numPr>
        <w:jc w:val="both"/>
        <w:rPr>
          <w:rFonts w:ascii="Times New Roman" w:hAnsi="Times New Roman" w:cs="Times New Roman"/>
          <w:b/>
          <w:sz w:val="24"/>
          <w:szCs w:val="24"/>
        </w:rPr>
      </w:pPr>
      <w:r w:rsidRPr="009C79EB">
        <w:rPr>
          <w:rFonts w:ascii="Times New Roman" w:hAnsi="Times New Roman" w:cs="Times New Roman"/>
          <w:sz w:val="24"/>
          <w:szCs w:val="24"/>
        </w:rPr>
        <w:t>Direct the opening of risk and host shelters in preparation for or in response to disaster.</w:t>
      </w:r>
    </w:p>
    <w:p w14:paraId="46D0DE92"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 xml:space="preserve">When needed, activate the sheltering operations plan and all associated partners in response to a hazard threatening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County.</w:t>
      </w:r>
    </w:p>
    <w:p w14:paraId="55F768F8"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Convene the shelter operations plans members prior to hurricane season to discuss, update, and verify the shelter operations plan as outlined in this document.</w:t>
      </w:r>
    </w:p>
    <w:p w14:paraId="0F82DB72"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Update and revise the shelter operations plan as needed with the input from all associated partners.</w:t>
      </w:r>
    </w:p>
    <w:p w14:paraId="2A2966BA"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Coordinate with sheltering operations partners before, during, and after a disaster to make necessary resource requests of the State of Florida. Resources could include but are not limited to: cots, water, shelf-stable meals, and other supplies.</w:t>
      </w:r>
    </w:p>
    <w:p w14:paraId="1156BDE6"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 xml:space="preserve">Direct the transition of sheltering operations from risk shelters at </w:t>
      </w:r>
      <w:r w:rsidR="006E0A83">
        <w:rPr>
          <w:rFonts w:ascii="Times New Roman" w:hAnsi="Times New Roman" w:cs="Times New Roman"/>
          <w:sz w:val="24"/>
          <w:szCs w:val="24"/>
        </w:rPr>
        <w:t xml:space="preserve">the District </w:t>
      </w:r>
      <w:r w:rsidRPr="009C79EB">
        <w:rPr>
          <w:rFonts w:ascii="Times New Roman" w:hAnsi="Times New Roman" w:cs="Times New Roman"/>
          <w:sz w:val="24"/>
          <w:szCs w:val="24"/>
        </w:rPr>
        <w:t>facilities to host shelters at faith-based, nonprofit, and local government locations.</w:t>
      </w:r>
    </w:p>
    <w:p w14:paraId="47BFC93E"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lastRenderedPageBreak/>
        <w:t>Coordinate with the Florida Division of Emergency Management (FDEM) to maintain and update a list of recognized host and risk shelters. Recognized risk shelters will be assessed and surveyed by FDEM staff to verify the buildings meet ARC 4496 standards.</w:t>
      </w:r>
    </w:p>
    <w:p w14:paraId="23981B34" w14:textId="77777777" w:rsidR="009C79EB" w:rsidRPr="009C79EB" w:rsidRDefault="009C79EB" w:rsidP="009C79EB">
      <w:pPr>
        <w:rPr>
          <w:rFonts w:ascii="Times New Roman" w:hAnsi="Times New Roman" w:cs="Times New Roman"/>
          <w:b/>
          <w:sz w:val="24"/>
          <w:szCs w:val="24"/>
          <w:u w:val="single"/>
        </w:rPr>
      </w:pPr>
      <w:r w:rsidRPr="009C79EB">
        <w:rPr>
          <w:rFonts w:ascii="Times New Roman" w:hAnsi="Times New Roman" w:cs="Times New Roman"/>
          <w:b/>
          <w:sz w:val="24"/>
          <w:szCs w:val="24"/>
          <w:u w:val="single"/>
        </w:rPr>
        <w:t>As to the D</w:t>
      </w:r>
      <w:r>
        <w:rPr>
          <w:rFonts w:ascii="Times New Roman" w:hAnsi="Times New Roman" w:cs="Times New Roman"/>
          <w:b/>
          <w:sz w:val="24"/>
          <w:szCs w:val="24"/>
          <w:u w:val="single"/>
        </w:rPr>
        <w:t>istrict</w:t>
      </w:r>
      <w:r w:rsidRPr="009C79EB">
        <w:rPr>
          <w:rFonts w:ascii="Times New Roman" w:hAnsi="Times New Roman" w:cs="Times New Roman"/>
          <w:b/>
          <w:sz w:val="24"/>
          <w:szCs w:val="24"/>
          <w:u w:val="single"/>
        </w:rPr>
        <w:t>:</w:t>
      </w:r>
    </w:p>
    <w:p w14:paraId="1D585EE7"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Major Responsibilities</w:t>
      </w:r>
    </w:p>
    <w:p w14:paraId="623D828E"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 xml:space="preserve">Designate staff from </w:t>
      </w:r>
      <w:r w:rsidR="006E0A83">
        <w:rPr>
          <w:rFonts w:ascii="Times New Roman" w:hAnsi="Times New Roman" w:cs="Times New Roman"/>
          <w:sz w:val="24"/>
          <w:szCs w:val="24"/>
        </w:rPr>
        <w:t xml:space="preserve">the District </w:t>
      </w:r>
      <w:r w:rsidRPr="009C79EB">
        <w:rPr>
          <w:rFonts w:ascii="Times New Roman" w:hAnsi="Times New Roman" w:cs="Times New Roman"/>
          <w:sz w:val="24"/>
          <w:szCs w:val="24"/>
        </w:rPr>
        <w:t xml:space="preserve">to work as on site </w:t>
      </w:r>
      <w:r w:rsidRPr="009C79EB">
        <w:rPr>
          <w:rFonts w:ascii="Times New Roman" w:hAnsi="Times New Roman" w:cs="Times New Roman"/>
          <w:b/>
          <w:sz w:val="24"/>
          <w:szCs w:val="24"/>
        </w:rPr>
        <w:t>shelter managers</w:t>
      </w:r>
      <w:r w:rsidRPr="009C79EB">
        <w:rPr>
          <w:rFonts w:ascii="Times New Roman" w:hAnsi="Times New Roman" w:cs="Times New Roman"/>
          <w:sz w:val="24"/>
          <w:szCs w:val="24"/>
        </w:rPr>
        <w:t xml:space="preserve"> for </w:t>
      </w:r>
      <w:r w:rsidR="006E0A83">
        <w:rPr>
          <w:rFonts w:ascii="Times New Roman" w:hAnsi="Times New Roman" w:cs="Times New Roman"/>
          <w:sz w:val="24"/>
          <w:szCs w:val="24"/>
        </w:rPr>
        <w:t>the District</w:t>
      </w:r>
      <w:r w:rsidRPr="009C79EB">
        <w:rPr>
          <w:rFonts w:ascii="Times New Roman" w:hAnsi="Times New Roman" w:cs="Times New Roman"/>
          <w:sz w:val="24"/>
          <w:szCs w:val="24"/>
        </w:rPr>
        <w:t xml:space="preserve"> facilities to support risk sheltering in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County. Shelter managers are responsible for providing leadership, supervision, and administrator support for the risk shelters and are responsible for the shelter’s overall operation.</w:t>
      </w:r>
    </w:p>
    <w:p w14:paraId="6CC67C17"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 xml:space="preserve">Designate staff from </w:t>
      </w:r>
      <w:r w:rsidR="006E0A83">
        <w:rPr>
          <w:rFonts w:ascii="Times New Roman" w:hAnsi="Times New Roman" w:cs="Times New Roman"/>
          <w:sz w:val="24"/>
          <w:szCs w:val="24"/>
        </w:rPr>
        <w:t xml:space="preserve">the District </w:t>
      </w:r>
      <w:r w:rsidRPr="009C79EB">
        <w:rPr>
          <w:rFonts w:ascii="Times New Roman" w:hAnsi="Times New Roman" w:cs="Times New Roman"/>
          <w:sz w:val="24"/>
          <w:szCs w:val="24"/>
        </w:rPr>
        <w:t xml:space="preserve">to work as </w:t>
      </w:r>
      <w:r w:rsidRPr="009C79EB">
        <w:rPr>
          <w:rFonts w:ascii="Times New Roman" w:hAnsi="Times New Roman" w:cs="Times New Roman"/>
          <w:b/>
          <w:sz w:val="24"/>
          <w:szCs w:val="24"/>
        </w:rPr>
        <w:t>shelter workers</w:t>
      </w:r>
      <w:r w:rsidRPr="009C79EB">
        <w:rPr>
          <w:rFonts w:ascii="Times New Roman" w:hAnsi="Times New Roman" w:cs="Times New Roman"/>
          <w:sz w:val="24"/>
          <w:szCs w:val="24"/>
        </w:rPr>
        <w:t xml:space="preserve"> for </w:t>
      </w:r>
      <w:r w:rsidR="006E0A83">
        <w:rPr>
          <w:rFonts w:ascii="Times New Roman" w:hAnsi="Times New Roman" w:cs="Times New Roman"/>
          <w:sz w:val="24"/>
          <w:szCs w:val="24"/>
        </w:rPr>
        <w:t xml:space="preserve">the District </w:t>
      </w:r>
      <w:r w:rsidRPr="009C79EB">
        <w:rPr>
          <w:rFonts w:ascii="Times New Roman" w:hAnsi="Times New Roman" w:cs="Times New Roman"/>
          <w:sz w:val="24"/>
          <w:szCs w:val="24"/>
        </w:rPr>
        <w:t xml:space="preserve">facilities to support risk sheltering in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County. Shelter workers work with the shelter managers to help intake, process, support, and otherwise care for shelterees at a risk shelter. Duties include but are not limited to assisting with registration, setting up cots and other resources, and assisting with other tasks as needed.</w:t>
      </w:r>
    </w:p>
    <w:p w14:paraId="15937DE3"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Specific Objectives</w:t>
      </w:r>
    </w:p>
    <w:p w14:paraId="565126EF"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Provide initial shelter operations training to</w:t>
      </w:r>
      <w:r w:rsidR="006E0A83">
        <w:rPr>
          <w:rFonts w:ascii="Times New Roman" w:hAnsi="Times New Roman" w:cs="Times New Roman"/>
          <w:sz w:val="24"/>
          <w:szCs w:val="24"/>
        </w:rPr>
        <w:t xml:space="preserve"> the District</w:t>
      </w:r>
      <w:r w:rsidRPr="009C79EB">
        <w:rPr>
          <w:rFonts w:ascii="Times New Roman" w:hAnsi="Times New Roman" w:cs="Times New Roman"/>
          <w:sz w:val="24"/>
          <w:szCs w:val="24"/>
        </w:rPr>
        <w:t xml:space="preserve"> staff in coordination with </w:t>
      </w:r>
      <w:r w:rsidR="0086316F">
        <w:rPr>
          <w:rFonts w:ascii="Times New Roman" w:hAnsi="Times New Roman" w:cs="Times New Roman"/>
          <w:sz w:val="24"/>
          <w:szCs w:val="24"/>
        </w:rPr>
        <w:t xml:space="preserve">the </w:t>
      </w:r>
      <w:r w:rsidR="0086316F" w:rsidRPr="009C79EB">
        <w:rPr>
          <w:rFonts w:ascii="Times New Roman" w:hAnsi="Times New Roman" w:cs="Times New Roman"/>
          <w:sz w:val="24"/>
          <w:szCs w:val="24"/>
        </w:rPr>
        <w:t>Red</w:t>
      </w:r>
      <w:r w:rsidRPr="009C79EB">
        <w:rPr>
          <w:rFonts w:ascii="Times New Roman" w:hAnsi="Times New Roman" w:cs="Times New Roman"/>
          <w:sz w:val="24"/>
          <w:szCs w:val="24"/>
        </w:rPr>
        <w:t xml:space="preserve"> Cross and Leon County Emergency Management. All shelter managers and shelter workers should be trained to </w:t>
      </w:r>
      <w:r w:rsidR="006E0A83">
        <w:rPr>
          <w:rFonts w:ascii="Times New Roman" w:hAnsi="Times New Roman" w:cs="Times New Roman"/>
          <w:sz w:val="24"/>
          <w:szCs w:val="24"/>
        </w:rPr>
        <w:t xml:space="preserve">the </w:t>
      </w:r>
      <w:r w:rsidRPr="009C79EB">
        <w:rPr>
          <w:rFonts w:ascii="Times New Roman" w:hAnsi="Times New Roman" w:cs="Times New Roman"/>
          <w:sz w:val="24"/>
          <w:szCs w:val="24"/>
        </w:rPr>
        <w:t>Red Cross standards.</w:t>
      </w:r>
    </w:p>
    <w:p w14:paraId="024F84E1"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 xml:space="preserve">Refresh shelter operations training with </w:t>
      </w:r>
      <w:r w:rsidR="006E0A83">
        <w:rPr>
          <w:rFonts w:ascii="Times New Roman" w:hAnsi="Times New Roman" w:cs="Times New Roman"/>
          <w:sz w:val="24"/>
          <w:szCs w:val="24"/>
        </w:rPr>
        <w:t>the District</w:t>
      </w:r>
      <w:r w:rsidRPr="009C79EB">
        <w:rPr>
          <w:rFonts w:ascii="Times New Roman" w:hAnsi="Times New Roman" w:cs="Times New Roman"/>
          <w:sz w:val="24"/>
          <w:szCs w:val="24"/>
        </w:rPr>
        <w:t xml:space="preserve"> staff prior to each hurricane season (June 1). All shelter managers and shelter workers should be trained to Red Cross standards.</w:t>
      </w:r>
    </w:p>
    <w:p w14:paraId="3FA96E5A" w14:textId="77777777" w:rsidR="009C79EB" w:rsidRPr="009C79EB" w:rsidRDefault="009C79EB" w:rsidP="009C79EB">
      <w:pPr>
        <w:pStyle w:val="ListParagraph"/>
        <w:numPr>
          <w:ilvl w:val="0"/>
          <w:numId w:val="3"/>
        </w:numPr>
        <w:jc w:val="both"/>
        <w:rPr>
          <w:rFonts w:ascii="Times New Roman" w:hAnsi="Times New Roman" w:cs="Times New Roman"/>
          <w:sz w:val="24"/>
          <w:szCs w:val="24"/>
        </w:rPr>
      </w:pPr>
      <w:r w:rsidRPr="009C79EB">
        <w:rPr>
          <w:rFonts w:ascii="Times New Roman" w:hAnsi="Times New Roman" w:cs="Times New Roman"/>
          <w:sz w:val="24"/>
          <w:szCs w:val="24"/>
        </w:rPr>
        <w:t>In collaboration with Leon County Emergency Management and the Florida Division of Emergency Management, assisting in maintaining and updating a list of recognized host and risk shelters. Recognized risk shelters will be assessed and surveyed by FDEM staff to verify the buildings meet ARC 4496 standards.</w:t>
      </w:r>
    </w:p>
    <w:p w14:paraId="61FB3887" w14:textId="77777777" w:rsidR="009C79EB" w:rsidRPr="009C79EB" w:rsidRDefault="009C79EB" w:rsidP="009C79EB">
      <w:pPr>
        <w:pStyle w:val="ListParagraph"/>
        <w:numPr>
          <w:ilvl w:val="0"/>
          <w:numId w:val="1"/>
        </w:numPr>
        <w:jc w:val="both"/>
        <w:rPr>
          <w:rFonts w:ascii="Times New Roman" w:hAnsi="Times New Roman" w:cs="Times New Roman"/>
          <w:b/>
          <w:sz w:val="24"/>
          <w:szCs w:val="24"/>
        </w:rPr>
      </w:pPr>
      <w:r w:rsidRPr="009C79EB">
        <w:rPr>
          <w:rFonts w:ascii="Times New Roman" w:hAnsi="Times New Roman" w:cs="Times New Roman"/>
          <w:sz w:val="24"/>
          <w:szCs w:val="24"/>
        </w:rPr>
        <w:t>Maintain a list of preferred school sites to be opened as risk shelters, understanding that Leon County Emergency Management may direct the opening of other schools not on the preferred list as the disaster and community need dictates.</w:t>
      </w:r>
    </w:p>
    <w:p w14:paraId="7DB48EF9" w14:textId="77777777" w:rsidR="009C79EB" w:rsidRPr="009C79EB" w:rsidRDefault="009C79EB" w:rsidP="009C79EB">
      <w:pPr>
        <w:pStyle w:val="ListParagraph"/>
        <w:numPr>
          <w:ilvl w:val="0"/>
          <w:numId w:val="1"/>
        </w:numPr>
        <w:jc w:val="both"/>
        <w:rPr>
          <w:rFonts w:ascii="Times New Roman" w:hAnsi="Times New Roman" w:cs="Times New Roman"/>
          <w:b/>
          <w:sz w:val="24"/>
          <w:szCs w:val="24"/>
        </w:rPr>
      </w:pPr>
      <w:r w:rsidRPr="009C79EB">
        <w:rPr>
          <w:rFonts w:ascii="Times New Roman" w:hAnsi="Times New Roman" w:cs="Times New Roman"/>
          <w:sz w:val="24"/>
          <w:szCs w:val="24"/>
        </w:rPr>
        <w:t>Identify locations within preferred school sites where pet accessible shelter operations are to be set up.</w:t>
      </w:r>
    </w:p>
    <w:p w14:paraId="12DDD0EF" w14:textId="77777777" w:rsidR="009C79EB" w:rsidRPr="009C79EB" w:rsidRDefault="009C79EB" w:rsidP="009C79EB">
      <w:pPr>
        <w:rPr>
          <w:rFonts w:ascii="Times New Roman" w:hAnsi="Times New Roman" w:cs="Times New Roman"/>
          <w:b/>
          <w:sz w:val="24"/>
          <w:szCs w:val="24"/>
          <w:u w:val="single"/>
        </w:rPr>
      </w:pPr>
      <w:r w:rsidRPr="009C79EB">
        <w:rPr>
          <w:rFonts w:ascii="Times New Roman" w:hAnsi="Times New Roman" w:cs="Times New Roman"/>
          <w:b/>
          <w:sz w:val="24"/>
          <w:szCs w:val="24"/>
          <w:u w:val="single"/>
        </w:rPr>
        <w:t>As to the Red Cross:</w:t>
      </w:r>
    </w:p>
    <w:p w14:paraId="62A518A5"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Major Responsibilities</w:t>
      </w:r>
    </w:p>
    <w:p w14:paraId="72AF5824"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Recruit, train, and deploy community volunteers to support risk and host shelter operations in Leon County.</w:t>
      </w:r>
    </w:p>
    <w:p w14:paraId="4BD553FD"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lastRenderedPageBreak/>
        <w:t>Provide all training to</w:t>
      </w:r>
      <w:r w:rsidR="00696661">
        <w:rPr>
          <w:rFonts w:ascii="Times New Roman" w:hAnsi="Times New Roman" w:cs="Times New Roman"/>
          <w:sz w:val="24"/>
          <w:szCs w:val="24"/>
        </w:rPr>
        <w:t xml:space="preserve"> the District</w:t>
      </w:r>
      <w:r w:rsidRPr="009C79EB">
        <w:rPr>
          <w:rFonts w:ascii="Times New Roman" w:hAnsi="Times New Roman" w:cs="Times New Roman"/>
          <w:sz w:val="24"/>
          <w:szCs w:val="24"/>
        </w:rPr>
        <w:t xml:space="preserve"> staff and community volunteers. Shelter operations training will be refreshed prior to the beginning of hurricane season (June 1).</w:t>
      </w:r>
    </w:p>
    <w:p w14:paraId="5203F4F0"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 xml:space="preserve">Continue to operate host sheltering in </w:t>
      </w:r>
      <w:r w:rsidR="00696661">
        <w:rPr>
          <w:rFonts w:ascii="Times New Roman" w:hAnsi="Times New Roman" w:cs="Times New Roman"/>
          <w:sz w:val="24"/>
          <w:szCs w:val="24"/>
        </w:rPr>
        <w:t xml:space="preserve">the </w:t>
      </w:r>
      <w:r w:rsidRPr="009C79EB">
        <w:rPr>
          <w:rFonts w:ascii="Times New Roman" w:hAnsi="Times New Roman" w:cs="Times New Roman"/>
          <w:sz w:val="24"/>
          <w:szCs w:val="24"/>
        </w:rPr>
        <w:t xml:space="preserve">County by direction of </w:t>
      </w:r>
      <w:r w:rsidR="00696661">
        <w:rPr>
          <w:rFonts w:ascii="Times New Roman" w:hAnsi="Times New Roman" w:cs="Times New Roman"/>
          <w:sz w:val="24"/>
          <w:szCs w:val="24"/>
        </w:rPr>
        <w:t xml:space="preserve">the </w:t>
      </w:r>
      <w:r w:rsidRPr="009C79EB">
        <w:rPr>
          <w:rFonts w:ascii="Times New Roman" w:hAnsi="Times New Roman" w:cs="Times New Roman"/>
          <w:sz w:val="24"/>
          <w:szCs w:val="24"/>
        </w:rPr>
        <w:t>County or the State of Florida.</w:t>
      </w:r>
    </w:p>
    <w:p w14:paraId="7CD887D5"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Provide food and other resources for host shelters and risk shelters.</w:t>
      </w:r>
    </w:p>
    <w:p w14:paraId="19DFDEC2" w14:textId="77777777" w:rsidR="009C79EB" w:rsidRPr="009C79EB" w:rsidRDefault="009C79EB" w:rsidP="009C79EB">
      <w:pPr>
        <w:pStyle w:val="ListParagraph"/>
        <w:numPr>
          <w:ilvl w:val="0"/>
          <w:numId w:val="1"/>
        </w:numPr>
        <w:jc w:val="both"/>
        <w:rPr>
          <w:rFonts w:ascii="Times New Roman" w:hAnsi="Times New Roman" w:cs="Times New Roman"/>
          <w:sz w:val="24"/>
          <w:szCs w:val="24"/>
        </w:rPr>
      </w:pPr>
      <w:r w:rsidRPr="009C79EB">
        <w:rPr>
          <w:rFonts w:ascii="Times New Roman" w:hAnsi="Times New Roman" w:cs="Times New Roman"/>
          <w:sz w:val="24"/>
          <w:szCs w:val="24"/>
        </w:rPr>
        <w:t xml:space="preserve">Provide oversight of shelter managers. </w:t>
      </w:r>
    </w:p>
    <w:p w14:paraId="3C716D00" w14:textId="77777777" w:rsidR="009C79EB" w:rsidRPr="009C79EB" w:rsidRDefault="009C79EB" w:rsidP="009C79EB">
      <w:pPr>
        <w:rPr>
          <w:rFonts w:ascii="Times New Roman" w:hAnsi="Times New Roman" w:cs="Times New Roman"/>
          <w:b/>
          <w:sz w:val="24"/>
          <w:szCs w:val="24"/>
        </w:rPr>
      </w:pPr>
      <w:r w:rsidRPr="009C79EB">
        <w:rPr>
          <w:rFonts w:ascii="Times New Roman" w:hAnsi="Times New Roman" w:cs="Times New Roman"/>
          <w:b/>
          <w:sz w:val="24"/>
          <w:szCs w:val="24"/>
        </w:rPr>
        <w:t>Specific Objectives</w:t>
      </w:r>
    </w:p>
    <w:p w14:paraId="666F7F80" w14:textId="77777777" w:rsidR="009C79EB" w:rsidRPr="009C79EB" w:rsidRDefault="009C79EB" w:rsidP="009C79EB">
      <w:pPr>
        <w:pStyle w:val="ListParagraph"/>
        <w:numPr>
          <w:ilvl w:val="0"/>
          <w:numId w:val="2"/>
        </w:numPr>
        <w:jc w:val="both"/>
        <w:rPr>
          <w:rFonts w:ascii="Times New Roman" w:hAnsi="Times New Roman" w:cs="Times New Roman"/>
          <w:sz w:val="24"/>
          <w:szCs w:val="24"/>
        </w:rPr>
      </w:pPr>
      <w:r w:rsidRPr="009C79EB">
        <w:rPr>
          <w:rFonts w:ascii="Times New Roman" w:hAnsi="Times New Roman" w:cs="Times New Roman"/>
          <w:sz w:val="24"/>
          <w:szCs w:val="24"/>
        </w:rPr>
        <w:t>Continue to operate all host sheltering activities for</w:t>
      </w:r>
      <w:r w:rsidR="00696661">
        <w:rPr>
          <w:rFonts w:ascii="Times New Roman" w:hAnsi="Times New Roman" w:cs="Times New Roman"/>
          <w:sz w:val="24"/>
          <w:szCs w:val="24"/>
        </w:rPr>
        <w:t xml:space="preserve"> the</w:t>
      </w:r>
      <w:r w:rsidRPr="009C79EB">
        <w:rPr>
          <w:rFonts w:ascii="Times New Roman" w:hAnsi="Times New Roman" w:cs="Times New Roman"/>
          <w:sz w:val="24"/>
          <w:szCs w:val="24"/>
        </w:rPr>
        <w:t xml:space="preserve"> County in coordination with faith-based, nonprofit, and local government </w:t>
      </w:r>
      <w:r w:rsidR="00A46BFA">
        <w:rPr>
          <w:rFonts w:ascii="Times New Roman" w:hAnsi="Times New Roman" w:cs="Times New Roman"/>
          <w:sz w:val="24"/>
          <w:szCs w:val="24"/>
        </w:rPr>
        <w:t>entities</w:t>
      </w:r>
      <w:r w:rsidRPr="009C79EB">
        <w:rPr>
          <w:rFonts w:ascii="Times New Roman" w:hAnsi="Times New Roman" w:cs="Times New Roman"/>
          <w:sz w:val="24"/>
          <w:szCs w:val="24"/>
        </w:rPr>
        <w:t xml:space="preserve">. Host sheltering includes receiving evacuees from other communities while </w:t>
      </w:r>
      <w:r w:rsidR="00696661">
        <w:rPr>
          <w:rFonts w:ascii="Times New Roman" w:hAnsi="Times New Roman" w:cs="Times New Roman"/>
          <w:sz w:val="24"/>
          <w:szCs w:val="24"/>
        </w:rPr>
        <w:t>the</w:t>
      </w:r>
      <w:r w:rsidRPr="009C79EB">
        <w:rPr>
          <w:rFonts w:ascii="Times New Roman" w:hAnsi="Times New Roman" w:cs="Times New Roman"/>
          <w:sz w:val="24"/>
          <w:szCs w:val="24"/>
        </w:rPr>
        <w:t xml:space="preserve"> County is not at risk of a direct impact. In addition, host sheltering includes transitioning risk sheltering populations from </w:t>
      </w:r>
      <w:r w:rsidR="00696661">
        <w:rPr>
          <w:rFonts w:ascii="Times New Roman" w:hAnsi="Times New Roman" w:cs="Times New Roman"/>
          <w:sz w:val="24"/>
          <w:szCs w:val="24"/>
        </w:rPr>
        <w:t>the District</w:t>
      </w:r>
      <w:r w:rsidRPr="009C79EB">
        <w:rPr>
          <w:rFonts w:ascii="Times New Roman" w:hAnsi="Times New Roman" w:cs="Times New Roman"/>
          <w:sz w:val="24"/>
          <w:szCs w:val="24"/>
        </w:rPr>
        <w:t xml:space="preserve"> facilities to other faith-based, nonprofit, and local government facilities. This ensures that </w:t>
      </w:r>
      <w:r w:rsidR="00696661">
        <w:rPr>
          <w:rFonts w:ascii="Times New Roman" w:hAnsi="Times New Roman" w:cs="Times New Roman"/>
          <w:sz w:val="24"/>
          <w:szCs w:val="24"/>
        </w:rPr>
        <w:t>the District</w:t>
      </w:r>
      <w:r w:rsidRPr="009C79EB">
        <w:rPr>
          <w:rFonts w:ascii="Times New Roman" w:hAnsi="Times New Roman" w:cs="Times New Roman"/>
          <w:sz w:val="24"/>
          <w:szCs w:val="24"/>
        </w:rPr>
        <w:t xml:space="preserve"> facilities can reopen when schools return to normal operations.</w:t>
      </w:r>
    </w:p>
    <w:p w14:paraId="5E7B3DEB" w14:textId="77777777" w:rsidR="009C79EB" w:rsidRPr="009C79EB" w:rsidRDefault="009C79EB" w:rsidP="009C79EB">
      <w:pPr>
        <w:pStyle w:val="ListParagraph"/>
        <w:numPr>
          <w:ilvl w:val="0"/>
          <w:numId w:val="2"/>
        </w:numPr>
        <w:jc w:val="both"/>
        <w:rPr>
          <w:rFonts w:ascii="Times New Roman" w:hAnsi="Times New Roman" w:cs="Times New Roman"/>
          <w:sz w:val="24"/>
          <w:szCs w:val="24"/>
        </w:rPr>
      </w:pPr>
      <w:r w:rsidRPr="009C79EB">
        <w:rPr>
          <w:rFonts w:ascii="Times New Roman" w:hAnsi="Times New Roman" w:cs="Times New Roman"/>
          <w:sz w:val="24"/>
          <w:szCs w:val="24"/>
        </w:rPr>
        <w:t xml:space="preserve">Warehouse, maintain, and deliver sheltering equipment such as but not limited to: cots, bedding, food supplies, signage, toiletries, etc. Materials will be used in both host and risk sheltering in </w:t>
      </w:r>
      <w:r w:rsidR="00696661">
        <w:rPr>
          <w:rFonts w:ascii="Times New Roman" w:hAnsi="Times New Roman" w:cs="Times New Roman"/>
          <w:sz w:val="24"/>
          <w:szCs w:val="24"/>
        </w:rPr>
        <w:t>the</w:t>
      </w:r>
      <w:r w:rsidRPr="009C79EB">
        <w:rPr>
          <w:rFonts w:ascii="Times New Roman" w:hAnsi="Times New Roman" w:cs="Times New Roman"/>
          <w:sz w:val="24"/>
          <w:szCs w:val="24"/>
        </w:rPr>
        <w:t xml:space="preserve"> County.</w:t>
      </w:r>
    </w:p>
    <w:p w14:paraId="39035A35" w14:textId="77777777" w:rsidR="009C79EB" w:rsidRPr="009C79EB" w:rsidRDefault="009C79EB" w:rsidP="009C79EB">
      <w:pPr>
        <w:pStyle w:val="ListParagraph"/>
        <w:numPr>
          <w:ilvl w:val="0"/>
          <w:numId w:val="2"/>
        </w:numPr>
        <w:jc w:val="both"/>
        <w:rPr>
          <w:rFonts w:ascii="Times New Roman" w:hAnsi="Times New Roman" w:cs="Times New Roman"/>
          <w:b/>
          <w:sz w:val="24"/>
          <w:szCs w:val="24"/>
        </w:rPr>
      </w:pPr>
      <w:r w:rsidRPr="009C79EB">
        <w:rPr>
          <w:rFonts w:ascii="Times New Roman" w:hAnsi="Times New Roman" w:cs="Times New Roman"/>
          <w:sz w:val="24"/>
          <w:szCs w:val="24"/>
        </w:rPr>
        <w:t xml:space="preserve">Coordinate with community partners to feed shelterees according to </w:t>
      </w:r>
      <w:r w:rsidR="00696661">
        <w:rPr>
          <w:rFonts w:ascii="Times New Roman" w:hAnsi="Times New Roman" w:cs="Times New Roman"/>
          <w:sz w:val="24"/>
          <w:szCs w:val="24"/>
        </w:rPr>
        <w:t>the Red Cross</w:t>
      </w:r>
      <w:r w:rsidRPr="009C79EB">
        <w:rPr>
          <w:rFonts w:ascii="Times New Roman" w:hAnsi="Times New Roman" w:cs="Times New Roman"/>
          <w:sz w:val="24"/>
          <w:szCs w:val="24"/>
        </w:rPr>
        <w:t xml:space="preserve"> shelter standards.</w:t>
      </w:r>
    </w:p>
    <w:p w14:paraId="50A86411" w14:textId="77777777" w:rsidR="009C79EB" w:rsidRDefault="00682B9E" w:rsidP="00682B9E">
      <w:pPr>
        <w:ind w:left="360"/>
        <w:rPr>
          <w:rFonts w:ascii="Times New Roman" w:hAnsi="Times New Roman" w:cs="Times New Roman"/>
          <w:sz w:val="24"/>
          <w:szCs w:val="24"/>
        </w:rPr>
      </w:pPr>
      <w:r w:rsidRPr="00682B9E">
        <w:rPr>
          <w:rFonts w:ascii="Times New Roman" w:hAnsi="Times New Roman" w:cs="Times New Roman"/>
          <w:sz w:val="24"/>
          <w:szCs w:val="24"/>
          <w:u w:val="single"/>
        </w:rPr>
        <w:t xml:space="preserve">SECTION </w:t>
      </w:r>
      <w:r w:rsidR="007D1FD9">
        <w:rPr>
          <w:rFonts w:ascii="Times New Roman" w:hAnsi="Times New Roman" w:cs="Times New Roman"/>
          <w:sz w:val="24"/>
          <w:szCs w:val="24"/>
          <w:u w:val="single"/>
        </w:rPr>
        <w:t>3</w:t>
      </w:r>
      <w:r w:rsidRPr="00682B9E">
        <w:rPr>
          <w:rFonts w:ascii="Times New Roman" w:hAnsi="Times New Roman" w:cs="Times New Roman"/>
          <w:sz w:val="24"/>
          <w:szCs w:val="24"/>
          <w:u w:val="single"/>
        </w:rPr>
        <w:t>.</w:t>
      </w:r>
      <w:r w:rsidR="007868F3">
        <w:rPr>
          <w:rFonts w:ascii="Times New Roman" w:hAnsi="Times New Roman" w:cs="Times New Roman"/>
          <w:sz w:val="24"/>
          <w:szCs w:val="24"/>
        </w:rPr>
        <w:t xml:space="preserve">  </w:t>
      </w:r>
      <w:r w:rsidRPr="00682B9E">
        <w:rPr>
          <w:rFonts w:ascii="Times New Roman" w:hAnsi="Times New Roman" w:cs="Times New Roman"/>
          <w:sz w:val="24"/>
          <w:szCs w:val="24"/>
          <w:u w:val="single"/>
        </w:rPr>
        <w:t>TIMELINE FOR ACTIVATING SHELTER OPERATIONS PLAN</w:t>
      </w:r>
    </w:p>
    <w:p w14:paraId="6713BE95" w14:textId="77777777" w:rsidR="00917049" w:rsidRDefault="00917049" w:rsidP="00682B9E">
      <w:pPr>
        <w:ind w:left="360" w:firstLine="360"/>
        <w:jc w:val="both"/>
        <w:rPr>
          <w:rFonts w:ascii="Times New Roman" w:hAnsi="Times New Roman" w:cs="Times New Roman"/>
          <w:sz w:val="24"/>
          <w:szCs w:val="24"/>
        </w:rPr>
      </w:pPr>
      <w:r>
        <w:rPr>
          <w:rFonts w:ascii="Times New Roman" w:hAnsi="Times New Roman" w:cs="Times New Roman"/>
          <w:sz w:val="24"/>
          <w:szCs w:val="24"/>
        </w:rPr>
        <w:t>The Parties hereto agree to use reasonable efforts to abide by the timeline set forth below:</w:t>
      </w:r>
    </w:p>
    <w:p w14:paraId="7B83553C" w14:textId="77777777" w:rsidR="00682B9E" w:rsidRPr="00682B9E" w:rsidRDefault="00682B9E" w:rsidP="00682B9E">
      <w:pPr>
        <w:ind w:left="360" w:firstLine="360"/>
        <w:jc w:val="both"/>
        <w:rPr>
          <w:rFonts w:ascii="Times New Roman" w:hAnsi="Times New Roman" w:cs="Times New Roman"/>
          <w:sz w:val="24"/>
          <w:szCs w:val="24"/>
        </w:rPr>
      </w:pPr>
      <w:r w:rsidRPr="00682B9E">
        <w:rPr>
          <w:rFonts w:ascii="Times New Roman" w:hAnsi="Times New Roman" w:cs="Times New Roman"/>
          <w:sz w:val="24"/>
          <w:szCs w:val="24"/>
        </w:rPr>
        <w:t xml:space="preserve">The following timeline provides a broad overview of actions to be taken to activate and implement the shelter operations plan in preparation for a hurricane, tropical storm, or other natural hazard that can be forecasted days in advance. Leon County Emergency Management acknowledges that not all disasters will have advance notice, however the last two major disasters (Hermine and Irma) to affect </w:t>
      </w:r>
      <w:r w:rsidR="00696661">
        <w:rPr>
          <w:rFonts w:ascii="Times New Roman" w:hAnsi="Times New Roman" w:cs="Times New Roman"/>
          <w:sz w:val="24"/>
          <w:szCs w:val="24"/>
        </w:rPr>
        <w:t xml:space="preserve">the </w:t>
      </w:r>
      <w:r w:rsidRPr="00682B9E">
        <w:rPr>
          <w:rFonts w:ascii="Times New Roman" w:hAnsi="Times New Roman" w:cs="Times New Roman"/>
          <w:sz w:val="24"/>
          <w:szCs w:val="24"/>
        </w:rPr>
        <w:t>County have provided days of advance notice to prepare and deploy.</w:t>
      </w:r>
      <w:r w:rsidR="00D51D0E" w:rsidRPr="00D51D0E">
        <w:t xml:space="preserve"> </w:t>
      </w:r>
      <w:r w:rsidR="00D51D0E">
        <w:rPr>
          <w:rFonts w:ascii="Times New Roman" w:hAnsi="Times New Roman" w:cs="Times New Roman"/>
          <w:sz w:val="24"/>
          <w:szCs w:val="24"/>
        </w:rPr>
        <w:t>An</w:t>
      </w:r>
      <w:r w:rsidR="00D51D0E" w:rsidRPr="00D51D0E">
        <w:rPr>
          <w:rFonts w:ascii="Times New Roman" w:hAnsi="Times New Roman" w:cs="Times New Roman"/>
          <w:sz w:val="24"/>
          <w:szCs w:val="24"/>
        </w:rPr>
        <w:t xml:space="preserve"> “at-a-glance” review of the major responsibilities</w:t>
      </w:r>
      <w:r w:rsidR="00D51D0E">
        <w:rPr>
          <w:rFonts w:ascii="Times New Roman" w:hAnsi="Times New Roman" w:cs="Times New Roman"/>
          <w:sz w:val="24"/>
          <w:szCs w:val="24"/>
        </w:rPr>
        <w:t xml:space="preserve"> set forth in this section is attached hereto as Exhibit A and incorporated herein by reference</w:t>
      </w:r>
      <w:r w:rsidR="00D51D0E" w:rsidRPr="00D51D0E">
        <w:rPr>
          <w:rFonts w:ascii="Times New Roman" w:hAnsi="Times New Roman" w:cs="Times New Roman"/>
          <w:sz w:val="24"/>
          <w:szCs w:val="24"/>
        </w:rPr>
        <w:t>.</w:t>
      </w:r>
    </w:p>
    <w:p w14:paraId="7869C958" w14:textId="77777777" w:rsidR="00682B9E" w:rsidRPr="00682B9E" w:rsidRDefault="00682B9E" w:rsidP="00682B9E">
      <w:pPr>
        <w:ind w:left="360" w:firstLine="360"/>
        <w:jc w:val="both"/>
        <w:rPr>
          <w:rFonts w:ascii="Times New Roman" w:hAnsi="Times New Roman" w:cs="Times New Roman"/>
          <w:sz w:val="24"/>
          <w:szCs w:val="24"/>
        </w:rPr>
      </w:pPr>
      <w:r w:rsidRPr="00682B9E">
        <w:rPr>
          <w:rFonts w:ascii="Times New Roman" w:hAnsi="Times New Roman" w:cs="Times New Roman"/>
          <w:sz w:val="24"/>
          <w:szCs w:val="24"/>
        </w:rPr>
        <w:t>This timeline uses the forecasted storm track, specifically 5-day error cone, 3-day error cone, etc.</w:t>
      </w:r>
    </w:p>
    <w:p w14:paraId="0D5E1A33" w14:textId="77777777" w:rsidR="00682B9E" w:rsidRPr="00682B9E" w:rsidRDefault="00682B9E" w:rsidP="00682B9E">
      <w:pPr>
        <w:ind w:left="360"/>
        <w:rPr>
          <w:rFonts w:ascii="Times New Roman" w:hAnsi="Times New Roman" w:cs="Times New Roman"/>
          <w:sz w:val="24"/>
          <w:szCs w:val="24"/>
        </w:rPr>
      </w:pPr>
      <w:r w:rsidRPr="00682B9E">
        <w:rPr>
          <w:rFonts w:ascii="Times New Roman" w:hAnsi="Times New Roman" w:cs="Times New Roman"/>
          <w:b/>
          <w:sz w:val="24"/>
          <w:szCs w:val="24"/>
        </w:rPr>
        <w:t>Five Days from Impact</w:t>
      </w:r>
    </w:p>
    <w:p w14:paraId="6E1FD949" w14:textId="77777777" w:rsidR="00682B9E" w:rsidRPr="00682B9E" w:rsidRDefault="00682B9E" w:rsidP="00682B9E">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Pr="00682B9E">
        <w:rPr>
          <w:rFonts w:ascii="Times New Roman" w:hAnsi="Times New Roman" w:cs="Times New Roman"/>
          <w:sz w:val="24"/>
          <w:szCs w:val="24"/>
        </w:rPr>
        <w:t xml:space="preserve">County activates the Shelter Operations Plan and convenes partners to discuss implementation of the plan. Leon County Emergency Management may involve any other agency or community </w:t>
      </w:r>
      <w:r w:rsidR="00A46BFA">
        <w:rPr>
          <w:rFonts w:ascii="Times New Roman" w:hAnsi="Times New Roman" w:cs="Times New Roman"/>
          <w:sz w:val="24"/>
          <w:szCs w:val="24"/>
        </w:rPr>
        <w:t xml:space="preserve">entities </w:t>
      </w:r>
      <w:r w:rsidRPr="00682B9E">
        <w:rPr>
          <w:rFonts w:ascii="Times New Roman" w:hAnsi="Times New Roman" w:cs="Times New Roman"/>
          <w:sz w:val="24"/>
          <w:szCs w:val="24"/>
        </w:rPr>
        <w:t xml:space="preserve">at </w:t>
      </w:r>
      <w:r w:rsidR="00A46BFA">
        <w:rPr>
          <w:rFonts w:ascii="Times New Roman" w:hAnsi="Times New Roman" w:cs="Times New Roman"/>
          <w:sz w:val="24"/>
          <w:szCs w:val="24"/>
        </w:rPr>
        <w:t>their</w:t>
      </w:r>
      <w:r w:rsidRPr="00682B9E">
        <w:rPr>
          <w:rFonts w:ascii="Times New Roman" w:hAnsi="Times New Roman" w:cs="Times New Roman"/>
          <w:sz w:val="24"/>
          <w:szCs w:val="24"/>
        </w:rPr>
        <w:t xml:space="preserve"> discretion:</w:t>
      </w:r>
    </w:p>
    <w:p w14:paraId="56DFBFA7" w14:textId="77777777" w:rsidR="00682B9E" w:rsidRPr="00682B9E" w:rsidRDefault="00696661" w:rsidP="00682B9E">
      <w:pPr>
        <w:numPr>
          <w:ilvl w:val="0"/>
          <w:numId w:val="7"/>
        </w:numPr>
        <w:rPr>
          <w:rFonts w:ascii="Times New Roman" w:hAnsi="Times New Roman" w:cs="Times New Roman"/>
          <w:sz w:val="24"/>
          <w:szCs w:val="24"/>
        </w:rPr>
      </w:pPr>
      <w:r>
        <w:rPr>
          <w:rFonts w:ascii="Times New Roman" w:hAnsi="Times New Roman" w:cs="Times New Roman"/>
          <w:sz w:val="24"/>
          <w:szCs w:val="24"/>
        </w:rPr>
        <w:t>The County</w:t>
      </w:r>
    </w:p>
    <w:p w14:paraId="60C84681" w14:textId="77777777" w:rsidR="00682B9E" w:rsidRPr="00682B9E" w:rsidRDefault="00696661" w:rsidP="00682B9E">
      <w:pPr>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The District </w:t>
      </w:r>
    </w:p>
    <w:p w14:paraId="7E459EB9" w14:textId="77777777" w:rsidR="00682B9E" w:rsidRPr="00682B9E" w:rsidRDefault="00696661" w:rsidP="00682B9E">
      <w:pPr>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682B9E" w:rsidRPr="00682B9E">
        <w:rPr>
          <w:rFonts w:ascii="Times New Roman" w:hAnsi="Times New Roman" w:cs="Times New Roman"/>
          <w:sz w:val="24"/>
          <w:szCs w:val="24"/>
        </w:rPr>
        <w:t>Red Cross</w:t>
      </w:r>
    </w:p>
    <w:p w14:paraId="4FE71392"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Florida Department of Health in Leon County</w:t>
      </w:r>
    </w:p>
    <w:p w14:paraId="6EE6A552"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Leon County Emergency Medical Services</w:t>
      </w:r>
    </w:p>
    <w:p w14:paraId="21614077"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Leon County Animal Control</w:t>
      </w:r>
    </w:p>
    <w:p w14:paraId="2AF2CA82"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Big Bend Disaster Animal Response Team</w:t>
      </w:r>
    </w:p>
    <w:p w14:paraId="3F4F9653"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Leon County Volunteer Services (</w:t>
      </w:r>
      <w:proofErr w:type="spellStart"/>
      <w:r w:rsidRPr="00682B9E">
        <w:rPr>
          <w:rFonts w:ascii="Times New Roman" w:hAnsi="Times New Roman" w:cs="Times New Roman"/>
          <w:sz w:val="24"/>
          <w:szCs w:val="24"/>
        </w:rPr>
        <w:t>VolunteerLEON</w:t>
      </w:r>
      <w:proofErr w:type="spellEnd"/>
      <w:r w:rsidRPr="00682B9E">
        <w:rPr>
          <w:rFonts w:ascii="Times New Roman" w:hAnsi="Times New Roman" w:cs="Times New Roman"/>
          <w:sz w:val="24"/>
          <w:szCs w:val="24"/>
        </w:rPr>
        <w:t>)</w:t>
      </w:r>
    </w:p>
    <w:p w14:paraId="6B46B15C" w14:textId="77777777" w:rsidR="00682B9E" w:rsidRPr="00682B9E" w:rsidRDefault="00682B9E" w:rsidP="00682B9E">
      <w:pPr>
        <w:numPr>
          <w:ilvl w:val="0"/>
          <w:numId w:val="7"/>
        </w:numPr>
        <w:rPr>
          <w:rFonts w:ascii="Times New Roman" w:hAnsi="Times New Roman" w:cs="Times New Roman"/>
          <w:sz w:val="24"/>
          <w:szCs w:val="24"/>
        </w:rPr>
      </w:pPr>
      <w:r w:rsidRPr="00682B9E">
        <w:rPr>
          <w:rFonts w:ascii="Times New Roman" w:hAnsi="Times New Roman" w:cs="Times New Roman"/>
          <w:sz w:val="24"/>
          <w:szCs w:val="24"/>
        </w:rPr>
        <w:t>Community Organizations Active in Disaster, leadership representative</w:t>
      </w:r>
    </w:p>
    <w:p w14:paraId="120F1401" w14:textId="77777777" w:rsidR="00682B9E" w:rsidRPr="00682B9E" w:rsidRDefault="00682B9E" w:rsidP="00682B9E">
      <w:pPr>
        <w:ind w:left="360"/>
        <w:rPr>
          <w:rFonts w:ascii="Times New Roman" w:hAnsi="Times New Roman" w:cs="Times New Roman"/>
          <w:b/>
          <w:sz w:val="24"/>
          <w:szCs w:val="24"/>
        </w:rPr>
      </w:pPr>
      <w:r w:rsidRPr="00682B9E">
        <w:rPr>
          <w:rFonts w:ascii="Times New Roman" w:hAnsi="Times New Roman" w:cs="Times New Roman"/>
          <w:b/>
          <w:sz w:val="24"/>
          <w:szCs w:val="24"/>
        </w:rPr>
        <w:t>Four Days from Impact</w:t>
      </w:r>
    </w:p>
    <w:p w14:paraId="677F2E52" w14:textId="77777777" w:rsidR="00682B9E" w:rsidRPr="00682B9E" w:rsidRDefault="00682B9E" w:rsidP="00682B9E">
      <w:pPr>
        <w:numPr>
          <w:ilvl w:val="0"/>
          <w:numId w:val="8"/>
        </w:numPr>
        <w:jc w:val="both"/>
        <w:rPr>
          <w:rFonts w:ascii="Times New Roman" w:hAnsi="Times New Roman" w:cs="Times New Roman"/>
          <w:sz w:val="24"/>
          <w:szCs w:val="24"/>
        </w:rPr>
      </w:pPr>
      <w:r w:rsidRPr="00682B9E">
        <w:rPr>
          <w:rFonts w:ascii="Times New Roman" w:hAnsi="Times New Roman" w:cs="Times New Roman"/>
          <w:sz w:val="24"/>
          <w:szCs w:val="24"/>
        </w:rPr>
        <w:t xml:space="preserve">Leon County Emergency Management designates a Shelter Operations Liaison in the Emergency Operations Center. The Shelter Operations Liaison will assist in coordinating with </w:t>
      </w:r>
      <w:r w:rsidR="00A46BFA">
        <w:rPr>
          <w:rFonts w:ascii="Times New Roman" w:hAnsi="Times New Roman" w:cs="Times New Roman"/>
          <w:sz w:val="24"/>
          <w:szCs w:val="24"/>
        </w:rPr>
        <w:t>other entities</w:t>
      </w:r>
      <w:r w:rsidRPr="00682B9E">
        <w:rPr>
          <w:rFonts w:ascii="Times New Roman" w:hAnsi="Times New Roman" w:cs="Times New Roman"/>
          <w:sz w:val="24"/>
          <w:szCs w:val="24"/>
        </w:rPr>
        <w:t xml:space="preserve"> and providing updates to the Emergency Management Director.</w:t>
      </w:r>
    </w:p>
    <w:p w14:paraId="1520F654" w14:textId="77777777" w:rsidR="00682B9E" w:rsidRPr="00682B9E" w:rsidRDefault="00682B9E" w:rsidP="00682B9E">
      <w:pPr>
        <w:numPr>
          <w:ilvl w:val="0"/>
          <w:numId w:val="8"/>
        </w:numPr>
        <w:jc w:val="both"/>
        <w:rPr>
          <w:rFonts w:ascii="Times New Roman" w:hAnsi="Times New Roman" w:cs="Times New Roman"/>
          <w:sz w:val="24"/>
          <w:szCs w:val="24"/>
        </w:rPr>
      </w:pPr>
      <w:r w:rsidRPr="00682B9E">
        <w:rPr>
          <w:rFonts w:ascii="Times New Roman" w:hAnsi="Times New Roman" w:cs="Times New Roman"/>
          <w:sz w:val="24"/>
          <w:szCs w:val="24"/>
        </w:rPr>
        <w:t xml:space="preserve">Leon County Emergency Management directs Shelter Operations Plan </w:t>
      </w:r>
      <w:r w:rsidR="00A46BFA">
        <w:rPr>
          <w:rFonts w:ascii="Times New Roman" w:hAnsi="Times New Roman" w:cs="Times New Roman"/>
          <w:sz w:val="24"/>
          <w:szCs w:val="24"/>
        </w:rPr>
        <w:t>participants</w:t>
      </w:r>
      <w:r w:rsidRPr="00682B9E">
        <w:rPr>
          <w:rFonts w:ascii="Times New Roman" w:hAnsi="Times New Roman" w:cs="Times New Roman"/>
          <w:sz w:val="24"/>
          <w:szCs w:val="24"/>
        </w:rPr>
        <w:t xml:space="preserve"> to assess inventory and resources, including but not limited to: cots, water, shelf-stable meals, and other supplies.</w:t>
      </w:r>
    </w:p>
    <w:p w14:paraId="2C96B5A1" w14:textId="77777777" w:rsidR="00682B9E" w:rsidRPr="00682B9E" w:rsidRDefault="00696661" w:rsidP="00682B9E">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District </w:t>
      </w:r>
      <w:r w:rsidR="00682B9E" w:rsidRPr="00682B9E">
        <w:rPr>
          <w:rFonts w:ascii="Times New Roman" w:hAnsi="Times New Roman" w:cs="Times New Roman"/>
          <w:sz w:val="24"/>
          <w:szCs w:val="24"/>
        </w:rPr>
        <w:t>notifies principals and staff of a potential disaster that would necessitate a need for shelter staffing.</w:t>
      </w:r>
    </w:p>
    <w:p w14:paraId="2CC2B569" w14:textId="77777777" w:rsidR="00682B9E" w:rsidRPr="00682B9E" w:rsidRDefault="00696661" w:rsidP="00682B9E">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District </w:t>
      </w:r>
      <w:r w:rsidR="00682B9E" w:rsidRPr="00682B9E">
        <w:rPr>
          <w:rFonts w:ascii="Times New Roman" w:hAnsi="Times New Roman" w:cs="Times New Roman"/>
          <w:sz w:val="24"/>
          <w:szCs w:val="24"/>
        </w:rPr>
        <w:t>assesses shelter manager and shelter worker availability.</w:t>
      </w:r>
    </w:p>
    <w:p w14:paraId="44B64167" w14:textId="77777777" w:rsidR="00682B9E" w:rsidRPr="00682B9E" w:rsidRDefault="00696661" w:rsidP="00682B9E">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82B9E" w:rsidRPr="00682B9E">
        <w:rPr>
          <w:rFonts w:ascii="Times New Roman" w:hAnsi="Times New Roman" w:cs="Times New Roman"/>
          <w:sz w:val="24"/>
          <w:szCs w:val="24"/>
        </w:rPr>
        <w:t xml:space="preserve">Red Cross continues activating local and regional volunteers to assist with the possible need for host and risk shelters. </w:t>
      </w:r>
    </w:p>
    <w:p w14:paraId="1EF7F878" w14:textId="77777777" w:rsidR="00682B9E" w:rsidRPr="00682B9E" w:rsidRDefault="00696661" w:rsidP="00682B9E">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82B9E" w:rsidRPr="00682B9E">
        <w:rPr>
          <w:rFonts w:ascii="Times New Roman" w:hAnsi="Times New Roman" w:cs="Times New Roman"/>
          <w:sz w:val="24"/>
          <w:szCs w:val="24"/>
        </w:rPr>
        <w:t>Red Cross completes any additional training for shelter managers and shelter workers if needed.</w:t>
      </w:r>
    </w:p>
    <w:p w14:paraId="2A03C439" w14:textId="77777777" w:rsidR="00682B9E" w:rsidRPr="00682B9E" w:rsidRDefault="00696661" w:rsidP="00682B9E">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82B9E" w:rsidRPr="00682B9E">
        <w:rPr>
          <w:rFonts w:ascii="Times New Roman" w:hAnsi="Times New Roman" w:cs="Times New Roman"/>
          <w:sz w:val="24"/>
          <w:szCs w:val="24"/>
        </w:rPr>
        <w:t>Red Cross begins recruiting for just-in-time volunteers to assist with shelter operations.</w:t>
      </w:r>
    </w:p>
    <w:p w14:paraId="6D8B941F" w14:textId="77777777" w:rsidR="00682B9E" w:rsidRPr="00682B9E" w:rsidRDefault="00682B9E" w:rsidP="00682B9E">
      <w:pPr>
        <w:ind w:left="360"/>
        <w:rPr>
          <w:rFonts w:ascii="Times New Roman" w:hAnsi="Times New Roman" w:cs="Times New Roman"/>
          <w:b/>
          <w:sz w:val="24"/>
          <w:szCs w:val="24"/>
        </w:rPr>
      </w:pPr>
      <w:r w:rsidRPr="00682B9E">
        <w:rPr>
          <w:rFonts w:ascii="Times New Roman" w:hAnsi="Times New Roman" w:cs="Times New Roman"/>
          <w:b/>
          <w:sz w:val="24"/>
          <w:szCs w:val="24"/>
        </w:rPr>
        <w:t>Three Days from Impact</w:t>
      </w:r>
    </w:p>
    <w:p w14:paraId="1EBE6C2A" w14:textId="77777777" w:rsidR="00682B9E" w:rsidRPr="00682B9E" w:rsidRDefault="00682B9E" w:rsidP="00682B9E">
      <w:pPr>
        <w:numPr>
          <w:ilvl w:val="0"/>
          <w:numId w:val="9"/>
        </w:numPr>
        <w:jc w:val="both"/>
        <w:rPr>
          <w:rFonts w:ascii="Times New Roman" w:hAnsi="Times New Roman" w:cs="Times New Roman"/>
          <w:sz w:val="24"/>
          <w:szCs w:val="24"/>
        </w:rPr>
      </w:pPr>
      <w:r w:rsidRPr="00682B9E">
        <w:rPr>
          <w:rFonts w:ascii="Times New Roman" w:hAnsi="Times New Roman" w:cs="Times New Roman"/>
          <w:sz w:val="24"/>
          <w:szCs w:val="24"/>
        </w:rPr>
        <w:t xml:space="preserve">Leon County Emergency Management designates risk shelters to open 24-48 hours before impact. These designated shelters strongly considers but is not limited by the FDEM recognized list of shelters as well as the </w:t>
      </w:r>
      <w:r w:rsidR="00696661">
        <w:rPr>
          <w:rFonts w:ascii="Times New Roman" w:hAnsi="Times New Roman" w:cs="Times New Roman"/>
          <w:sz w:val="24"/>
          <w:szCs w:val="24"/>
        </w:rPr>
        <w:t>District</w:t>
      </w:r>
      <w:r w:rsidRPr="00682B9E">
        <w:rPr>
          <w:rFonts w:ascii="Times New Roman" w:hAnsi="Times New Roman" w:cs="Times New Roman"/>
          <w:sz w:val="24"/>
          <w:szCs w:val="24"/>
        </w:rPr>
        <w:t xml:space="preserve"> list of preferred sheltering sites.</w:t>
      </w:r>
    </w:p>
    <w:p w14:paraId="0A484753" w14:textId="77777777" w:rsidR="00682B9E" w:rsidRPr="00682B9E" w:rsidRDefault="00682B9E" w:rsidP="00682B9E">
      <w:pPr>
        <w:numPr>
          <w:ilvl w:val="0"/>
          <w:numId w:val="9"/>
        </w:numPr>
        <w:jc w:val="both"/>
        <w:rPr>
          <w:rFonts w:ascii="Times New Roman" w:hAnsi="Times New Roman" w:cs="Times New Roman"/>
          <w:sz w:val="24"/>
          <w:szCs w:val="24"/>
        </w:rPr>
      </w:pPr>
      <w:r w:rsidRPr="00682B9E">
        <w:rPr>
          <w:rFonts w:ascii="Times New Roman" w:hAnsi="Times New Roman" w:cs="Times New Roman"/>
          <w:sz w:val="24"/>
          <w:szCs w:val="24"/>
        </w:rPr>
        <w:lastRenderedPageBreak/>
        <w:t>Where applicable, shelter part</w:t>
      </w:r>
      <w:r w:rsidR="00A46BFA">
        <w:rPr>
          <w:rFonts w:ascii="Times New Roman" w:hAnsi="Times New Roman" w:cs="Times New Roman"/>
          <w:sz w:val="24"/>
          <w:szCs w:val="24"/>
        </w:rPr>
        <w:t>icipants</w:t>
      </w:r>
      <w:r w:rsidRPr="00682B9E">
        <w:rPr>
          <w:rFonts w:ascii="Times New Roman" w:hAnsi="Times New Roman" w:cs="Times New Roman"/>
          <w:sz w:val="24"/>
          <w:szCs w:val="24"/>
        </w:rPr>
        <w:t xml:space="preserve"> such as </w:t>
      </w:r>
      <w:r w:rsidR="00696661">
        <w:rPr>
          <w:rFonts w:ascii="Times New Roman" w:hAnsi="Times New Roman" w:cs="Times New Roman"/>
          <w:sz w:val="24"/>
          <w:szCs w:val="24"/>
        </w:rPr>
        <w:t xml:space="preserve">the </w:t>
      </w:r>
      <w:r w:rsidRPr="00682B9E">
        <w:rPr>
          <w:rFonts w:ascii="Times New Roman" w:hAnsi="Times New Roman" w:cs="Times New Roman"/>
          <w:sz w:val="24"/>
          <w:szCs w:val="24"/>
        </w:rPr>
        <w:t>Red Cross, Leon County Animal Control, and Big Bend Disaster Animal Response Team, pre-deploy resources to designated shelter locations.</w:t>
      </w:r>
    </w:p>
    <w:p w14:paraId="11E4FA3F" w14:textId="77777777" w:rsidR="00682B9E" w:rsidRPr="00682B9E" w:rsidRDefault="00682B9E" w:rsidP="00682B9E">
      <w:pPr>
        <w:numPr>
          <w:ilvl w:val="0"/>
          <w:numId w:val="9"/>
        </w:numPr>
        <w:jc w:val="both"/>
        <w:rPr>
          <w:rFonts w:ascii="Times New Roman" w:hAnsi="Times New Roman" w:cs="Times New Roman"/>
          <w:sz w:val="24"/>
          <w:szCs w:val="24"/>
        </w:rPr>
      </w:pPr>
      <w:r w:rsidRPr="00682B9E">
        <w:rPr>
          <w:rFonts w:ascii="Times New Roman" w:hAnsi="Times New Roman" w:cs="Times New Roman"/>
          <w:sz w:val="24"/>
          <w:szCs w:val="24"/>
        </w:rPr>
        <w:t xml:space="preserve">If necessary, </w:t>
      </w:r>
      <w:r w:rsidR="00696661">
        <w:rPr>
          <w:rFonts w:ascii="Times New Roman" w:hAnsi="Times New Roman" w:cs="Times New Roman"/>
          <w:sz w:val="24"/>
          <w:szCs w:val="24"/>
        </w:rPr>
        <w:t>the District</w:t>
      </w:r>
      <w:r w:rsidRPr="00682B9E">
        <w:rPr>
          <w:rFonts w:ascii="Times New Roman" w:hAnsi="Times New Roman" w:cs="Times New Roman"/>
          <w:sz w:val="24"/>
          <w:szCs w:val="24"/>
        </w:rPr>
        <w:t xml:space="preserve"> makes shelter managers and shelter workers available for just in-time-training by the Red Cross.</w:t>
      </w:r>
    </w:p>
    <w:p w14:paraId="1860F41E" w14:textId="77777777" w:rsidR="00682B9E" w:rsidRPr="00682B9E" w:rsidRDefault="00696661" w:rsidP="00682B9E">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82B9E" w:rsidRPr="00682B9E">
        <w:rPr>
          <w:rFonts w:ascii="Times New Roman" w:hAnsi="Times New Roman" w:cs="Times New Roman"/>
          <w:sz w:val="24"/>
          <w:szCs w:val="24"/>
        </w:rPr>
        <w:t>Red Cross continues any just-in-time training as needed.</w:t>
      </w:r>
    </w:p>
    <w:p w14:paraId="5A81E356" w14:textId="77777777" w:rsidR="00682B9E" w:rsidRPr="00682B9E" w:rsidRDefault="00682B9E" w:rsidP="00682B9E">
      <w:pPr>
        <w:ind w:left="360"/>
        <w:rPr>
          <w:rFonts w:ascii="Times New Roman" w:hAnsi="Times New Roman" w:cs="Times New Roman"/>
          <w:b/>
          <w:sz w:val="24"/>
          <w:szCs w:val="24"/>
        </w:rPr>
      </w:pPr>
      <w:r w:rsidRPr="00682B9E">
        <w:rPr>
          <w:rFonts w:ascii="Times New Roman" w:hAnsi="Times New Roman" w:cs="Times New Roman"/>
          <w:b/>
          <w:sz w:val="24"/>
          <w:szCs w:val="24"/>
        </w:rPr>
        <w:t>Two Days from Impact</w:t>
      </w:r>
    </w:p>
    <w:p w14:paraId="43FB3C2C" w14:textId="77777777" w:rsidR="00682B9E" w:rsidRPr="00682B9E" w:rsidRDefault="00682B9E" w:rsidP="00682B9E">
      <w:pPr>
        <w:numPr>
          <w:ilvl w:val="0"/>
          <w:numId w:val="10"/>
        </w:numPr>
        <w:jc w:val="both"/>
        <w:rPr>
          <w:rFonts w:ascii="Times New Roman" w:hAnsi="Times New Roman" w:cs="Times New Roman"/>
          <w:sz w:val="24"/>
          <w:szCs w:val="24"/>
        </w:rPr>
      </w:pPr>
      <w:r w:rsidRPr="00682B9E">
        <w:rPr>
          <w:rFonts w:ascii="Times New Roman" w:hAnsi="Times New Roman" w:cs="Times New Roman"/>
          <w:sz w:val="24"/>
          <w:szCs w:val="24"/>
        </w:rPr>
        <w:t xml:space="preserve">Risk or host shelters open as directed by Leon County Emergency Management. </w:t>
      </w:r>
      <w:r w:rsidR="0086316F">
        <w:rPr>
          <w:rFonts w:ascii="Times New Roman" w:hAnsi="Times New Roman" w:cs="Times New Roman"/>
          <w:sz w:val="24"/>
          <w:szCs w:val="24"/>
        </w:rPr>
        <w:t xml:space="preserve">The </w:t>
      </w:r>
      <w:r w:rsidR="0086316F" w:rsidRPr="00682B9E">
        <w:rPr>
          <w:rFonts w:ascii="Times New Roman" w:hAnsi="Times New Roman" w:cs="Times New Roman"/>
          <w:sz w:val="24"/>
          <w:szCs w:val="24"/>
        </w:rPr>
        <w:t>County</w:t>
      </w:r>
      <w:r w:rsidRPr="00682B9E">
        <w:rPr>
          <w:rFonts w:ascii="Times New Roman" w:hAnsi="Times New Roman" w:cs="Times New Roman"/>
          <w:sz w:val="24"/>
          <w:szCs w:val="24"/>
        </w:rPr>
        <w:t xml:space="preserve"> will be considered a host community if the error cone no longer includes </w:t>
      </w:r>
      <w:r w:rsidR="00696661">
        <w:rPr>
          <w:rFonts w:ascii="Times New Roman" w:hAnsi="Times New Roman" w:cs="Times New Roman"/>
          <w:sz w:val="24"/>
          <w:szCs w:val="24"/>
        </w:rPr>
        <w:t>the</w:t>
      </w:r>
      <w:r w:rsidRPr="00682B9E">
        <w:rPr>
          <w:rFonts w:ascii="Times New Roman" w:hAnsi="Times New Roman" w:cs="Times New Roman"/>
          <w:sz w:val="24"/>
          <w:szCs w:val="24"/>
        </w:rPr>
        <w:t xml:space="preserve"> County. </w:t>
      </w:r>
      <w:r w:rsidR="00696661">
        <w:rPr>
          <w:rFonts w:ascii="Times New Roman" w:hAnsi="Times New Roman" w:cs="Times New Roman"/>
          <w:sz w:val="24"/>
          <w:szCs w:val="24"/>
        </w:rPr>
        <w:t>The</w:t>
      </w:r>
      <w:r w:rsidRPr="00682B9E">
        <w:rPr>
          <w:rFonts w:ascii="Times New Roman" w:hAnsi="Times New Roman" w:cs="Times New Roman"/>
          <w:sz w:val="24"/>
          <w:szCs w:val="24"/>
        </w:rPr>
        <w:t xml:space="preserve"> County will be considered a risk community if the error cone includes </w:t>
      </w:r>
      <w:r w:rsidR="00696661">
        <w:rPr>
          <w:rFonts w:ascii="Times New Roman" w:hAnsi="Times New Roman" w:cs="Times New Roman"/>
          <w:sz w:val="24"/>
          <w:szCs w:val="24"/>
        </w:rPr>
        <w:t>the</w:t>
      </w:r>
      <w:r w:rsidRPr="00682B9E">
        <w:rPr>
          <w:rFonts w:ascii="Times New Roman" w:hAnsi="Times New Roman" w:cs="Times New Roman"/>
          <w:sz w:val="24"/>
          <w:szCs w:val="24"/>
        </w:rPr>
        <w:t xml:space="preserve"> County.</w:t>
      </w:r>
    </w:p>
    <w:p w14:paraId="18404D56" w14:textId="77777777" w:rsidR="00682B9E" w:rsidRPr="00682B9E" w:rsidRDefault="00696661" w:rsidP="00682B9E">
      <w:pPr>
        <w:numPr>
          <w:ilvl w:val="0"/>
          <w:numId w:val="10"/>
        </w:numPr>
        <w:jc w:val="both"/>
        <w:rPr>
          <w:rFonts w:ascii="Times New Roman" w:hAnsi="Times New Roman" w:cs="Times New Roman"/>
          <w:sz w:val="24"/>
          <w:szCs w:val="24"/>
        </w:rPr>
      </w:pPr>
      <w:r>
        <w:rPr>
          <w:rFonts w:ascii="Times New Roman" w:hAnsi="Times New Roman" w:cs="Times New Roman"/>
          <w:sz w:val="24"/>
          <w:szCs w:val="24"/>
        </w:rPr>
        <w:t>The District</w:t>
      </w:r>
      <w:r w:rsidR="00682B9E" w:rsidRPr="00682B9E">
        <w:rPr>
          <w:rFonts w:ascii="Times New Roman" w:hAnsi="Times New Roman" w:cs="Times New Roman"/>
          <w:sz w:val="24"/>
          <w:szCs w:val="24"/>
        </w:rPr>
        <w:t xml:space="preserve"> staffs all risk shelters with </w:t>
      </w:r>
      <w:r>
        <w:rPr>
          <w:rFonts w:ascii="Times New Roman" w:hAnsi="Times New Roman" w:cs="Times New Roman"/>
          <w:sz w:val="24"/>
          <w:szCs w:val="24"/>
        </w:rPr>
        <w:t>the District</w:t>
      </w:r>
      <w:r w:rsidR="00682B9E" w:rsidRPr="00682B9E">
        <w:rPr>
          <w:rFonts w:ascii="Times New Roman" w:hAnsi="Times New Roman" w:cs="Times New Roman"/>
          <w:sz w:val="24"/>
          <w:szCs w:val="24"/>
        </w:rPr>
        <w:t xml:space="preserve"> personnel.</w:t>
      </w:r>
    </w:p>
    <w:p w14:paraId="75E39E8D" w14:textId="77777777" w:rsidR="00682B9E" w:rsidRPr="00682B9E" w:rsidRDefault="00696661" w:rsidP="00682B9E">
      <w:pPr>
        <w:numPr>
          <w:ilvl w:val="0"/>
          <w:numId w:val="10"/>
        </w:numPr>
        <w:jc w:val="both"/>
        <w:rPr>
          <w:rFonts w:ascii="Times New Roman" w:hAnsi="Times New Roman" w:cs="Times New Roman"/>
          <w:sz w:val="24"/>
          <w:szCs w:val="24"/>
        </w:rPr>
      </w:pPr>
      <w:r>
        <w:rPr>
          <w:rFonts w:ascii="Times New Roman" w:hAnsi="Times New Roman" w:cs="Times New Roman"/>
          <w:sz w:val="24"/>
          <w:szCs w:val="24"/>
        </w:rPr>
        <w:t>The</w:t>
      </w:r>
      <w:r w:rsidR="00682B9E" w:rsidRPr="00682B9E">
        <w:rPr>
          <w:rFonts w:ascii="Times New Roman" w:hAnsi="Times New Roman" w:cs="Times New Roman"/>
          <w:sz w:val="24"/>
          <w:szCs w:val="24"/>
        </w:rPr>
        <w:t xml:space="preserve"> Red Cross coordinates with community part</w:t>
      </w:r>
      <w:r w:rsidR="00A46BFA">
        <w:rPr>
          <w:rFonts w:ascii="Times New Roman" w:hAnsi="Times New Roman" w:cs="Times New Roman"/>
          <w:sz w:val="24"/>
          <w:szCs w:val="24"/>
        </w:rPr>
        <w:t>icipants</w:t>
      </w:r>
      <w:r w:rsidR="00682B9E" w:rsidRPr="00682B9E">
        <w:rPr>
          <w:rFonts w:ascii="Times New Roman" w:hAnsi="Times New Roman" w:cs="Times New Roman"/>
          <w:sz w:val="24"/>
          <w:szCs w:val="24"/>
        </w:rPr>
        <w:t xml:space="preserve"> on feeding plans for both risk and host shelters. When possible, </w:t>
      </w:r>
      <w:r>
        <w:rPr>
          <w:rFonts w:ascii="Times New Roman" w:hAnsi="Times New Roman" w:cs="Times New Roman"/>
          <w:sz w:val="24"/>
          <w:szCs w:val="24"/>
        </w:rPr>
        <w:t>the Red Cross</w:t>
      </w:r>
      <w:r w:rsidR="00682B9E" w:rsidRPr="00682B9E">
        <w:rPr>
          <w:rFonts w:ascii="Times New Roman" w:hAnsi="Times New Roman" w:cs="Times New Roman"/>
          <w:sz w:val="24"/>
          <w:szCs w:val="24"/>
        </w:rPr>
        <w:t xml:space="preserve"> also assists FDOH in </w:t>
      </w:r>
      <w:r>
        <w:rPr>
          <w:rFonts w:ascii="Times New Roman" w:hAnsi="Times New Roman" w:cs="Times New Roman"/>
          <w:sz w:val="24"/>
          <w:szCs w:val="24"/>
        </w:rPr>
        <w:t>the</w:t>
      </w:r>
      <w:r w:rsidR="00682B9E" w:rsidRPr="00682B9E">
        <w:rPr>
          <w:rFonts w:ascii="Times New Roman" w:hAnsi="Times New Roman" w:cs="Times New Roman"/>
          <w:sz w:val="24"/>
          <w:szCs w:val="24"/>
        </w:rPr>
        <w:t xml:space="preserve"> County with feeding plans at the special needs shelter if requested.</w:t>
      </w:r>
    </w:p>
    <w:p w14:paraId="38467DE9" w14:textId="77777777" w:rsidR="00682B9E" w:rsidRPr="00682B9E" w:rsidRDefault="00682B9E" w:rsidP="00682B9E">
      <w:pPr>
        <w:numPr>
          <w:ilvl w:val="0"/>
          <w:numId w:val="10"/>
        </w:numPr>
        <w:jc w:val="both"/>
        <w:rPr>
          <w:rFonts w:ascii="Times New Roman" w:hAnsi="Times New Roman" w:cs="Times New Roman"/>
          <w:sz w:val="24"/>
          <w:szCs w:val="24"/>
        </w:rPr>
      </w:pPr>
      <w:r w:rsidRPr="00682B9E">
        <w:rPr>
          <w:rFonts w:ascii="Times New Roman" w:hAnsi="Times New Roman" w:cs="Times New Roman"/>
          <w:sz w:val="24"/>
          <w:szCs w:val="24"/>
        </w:rPr>
        <w:t>At this time, all sheltering resources have been deployed to risk shelters and operations are underway. The Shelter Operations Liaison confirms and reports all activities.</w:t>
      </w:r>
    </w:p>
    <w:p w14:paraId="035922B3" w14:textId="77777777" w:rsidR="00682B9E" w:rsidRPr="00682B9E" w:rsidRDefault="00682B9E" w:rsidP="00682B9E">
      <w:pPr>
        <w:numPr>
          <w:ilvl w:val="0"/>
          <w:numId w:val="10"/>
        </w:numPr>
        <w:jc w:val="both"/>
        <w:rPr>
          <w:rFonts w:ascii="Times New Roman" w:hAnsi="Times New Roman" w:cs="Times New Roman"/>
          <w:sz w:val="24"/>
          <w:szCs w:val="24"/>
        </w:rPr>
      </w:pPr>
      <w:r w:rsidRPr="00682B9E">
        <w:rPr>
          <w:rFonts w:ascii="Times New Roman" w:hAnsi="Times New Roman" w:cs="Times New Roman"/>
          <w:sz w:val="24"/>
          <w:szCs w:val="24"/>
        </w:rPr>
        <w:t>Pet accessible sheltering is in place at all designated shelters.</w:t>
      </w:r>
    </w:p>
    <w:p w14:paraId="0D94D258" w14:textId="77777777" w:rsidR="00682B9E" w:rsidRPr="00682B9E" w:rsidRDefault="00682B9E" w:rsidP="00682B9E">
      <w:pPr>
        <w:ind w:left="360"/>
        <w:rPr>
          <w:rFonts w:ascii="Times New Roman" w:hAnsi="Times New Roman" w:cs="Times New Roman"/>
          <w:b/>
          <w:sz w:val="24"/>
          <w:szCs w:val="24"/>
        </w:rPr>
      </w:pPr>
      <w:r w:rsidRPr="00682B9E">
        <w:rPr>
          <w:rFonts w:ascii="Times New Roman" w:hAnsi="Times New Roman" w:cs="Times New Roman"/>
          <w:b/>
          <w:sz w:val="24"/>
          <w:szCs w:val="24"/>
        </w:rPr>
        <w:t>One Day from Impact</w:t>
      </w:r>
    </w:p>
    <w:p w14:paraId="21563EFB" w14:textId="77777777" w:rsidR="00682B9E" w:rsidRPr="00682B9E" w:rsidRDefault="00682B9E" w:rsidP="00682B9E">
      <w:pPr>
        <w:numPr>
          <w:ilvl w:val="0"/>
          <w:numId w:val="12"/>
        </w:numPr>
        <w:jc w:val="both"/>
        <w:rPr>
          <w:rFonts w:ascii="Times New Roman" w:hAnsi="Times New Roman" w:cs="Times New Roman"/>
          <w:sz w:val="24"/>
          <w:szCs w:val="24"/>
        </w:rPr>
      </w:pPr>
      <w:r w:rsidRPr="00682B9E">
        <w:rPr>
          <w:rFonts w:ascii="Times New Roman" w:hAnsi="Times New Roman" w:cs="Times New Roman"/>
          <w:sz w:val="24"/>
          <w:szCs w:val="24"/>
        </w:rPr>
        <w:t>Additional risk or host shelters are opened by direction of Leon County Emergency Management.</w:t>
      </w:r>
    </w:p>
    <w:p w14:paraId="04BAE1D4" w14:textId="77777777" w:rsidR="00682B9E" w:rsidRPr="00682B9E" w:rsidRDefault="00682B9E" w:rsidP="00682B9E">
      <w:pPr>
        <w:numPr>
          <w:ilvl w:val="0"/>
          <w:numId w:val="12"/>
        </w:numPr>
        <w:jc w:val="both"/>
        <w:rPr>
          <w:rFonts w:ascii="Times New Roman" w:hAnsi="Times New Roman" w:cs="Times New Roman"/>
          <w:sz w:val="24"/>
          <w:szCs w:val="24"/>
        </w:rPr>
      </w:pPr>
      <w:r w:rsidRPr="00682B9E">
        <w:rPr>
          <w:rFonts w:ascii="Times New Roman" w:hAnsi="Times New Roman" w:cs="Times New Roman"/>
          <w:sz w:val="24"/>
          <w:szCs w:val="24"/>
        </w:rPr>
        <w:t>Operations continue through the storm’s impact.</w:t>
      </w:r>
    </w:p>
    <w:p w14:paraId="10762FCD" w14:textId="77777777" w:rsidR="00682B9E" w:rsidRPr="00682B9E" w:rsidRDefault="00682B9E" w:rsidP="00682B9E">
      <w:pPr>
        <w:ind w:left="360"/>
        <w:rPr>
          <w:rFonts w:ascii="Times New Roman" w:hAnsi="Times New Roman" w:cs="Times New Roman"/>
          <w:b/>
          <w:sz w:val="24"/>
          <w:szCs w:val="24"/>
        </w:rPr>
      </w:pPr>
      <w:r w:rsidRPr="00682B9E">
        <w:rPr>
          <w:rFonts w:ascii="Times New Roman" w:hAnsi="Times New Roman" w:cs="Times New Roman"/>
          <w:b/>
          <w:sz w:val="24"/>
          <w:szCs w:val="24"/>
        </w:rPr>
        <w:t>One Day After Impact</w:t>
      </w:r>
    </w:p>
    <w:p w14:paraId="21147E47" w14:textId="77777777" w:rsidR="00682B9E" w:rsidRPr="00682B9E" w:rsidRDefault="00682B9E" w:rsidP="00682B9E">
      <w:pPr>
        <w:numPr>
          <w:ilvl w:val="0"/>
          <w:numId w:val="11"/>
        </w:numPr>
        <w:jc w:val="both"/>
        <w:rPr>
          <w:rFonts w:ascii="Times New Roman" w:hAnsi="Times New Roman" w:cs="Times New Roman"/>
          <w:sz w:val="24"/>
          <w:szCs w:val="24"/>
        </w:rPr>
      </w:pPr>
      <w:r w:rsidRPr="00682B9E">
        <w:rPr>
          <w:rFonts w:ascii="Times New Roman" w:hAnsi="Times New Roman" w:cs="Times New Roman"/>
          <w:sz w:val="24"/>
          <w:szCs w:val="24"/>
        </w:rPr>
        <w:t>Leon County Emergency Management convenes Shelter Operations Plan part</w:t>
      </w:r>
      <w:r w:rsidR="00A46BFA">
        <w:rPr>
          <w:rFonts w:ascii="Times New Roman" w:hAnsi="Times New Roman" w:cs="Times New Roman"/>
          <w:sz w:val="24"/>
          <w:szCs w:val="24"/>
        </w:rPr>
        <w:t>icipants</w:t>
      </w:r>
      <w:r w:rsidRPr="00682B9E">
        <w:rPr>
          <w:rFonts w:ascii="Times New Roman" w:hAnsi="Times New Roman" w:cs="Times New Roman"/>
          <w:sz w:val="24"/>
          <w:szCs w:val="24"/>
        </w:rPr>
        <w:t xml:space="preserve"> to discuss transitioning from risk sheltering to host sheltering. As risk shelters are demobilized, </w:t>
      </w:r>
      <w:r w:rsidR="00696661">
        <w:rPr>
          <w:rFonts w:ascii="Times New Roman" w:hAnsi="Times New Roman" w:cs="Times New Roman"/>
          <w:sz w:val="24"/>
          <w:szCs w:val="24"/>
        </w:rPr>
        <w:t>the District</w:t>
      </w:r>
      <w:r w:rsidRPr="00682B9E">
        <w:rPr>
          <w:rFonts w:ascii="Times New Roman" w:hAnsi="Times New Roman" w:cs="Times New Roman"/>
          <w:sz w:val="24"/>
          <w:szCs w:val="24"/>
        </w:rPr>
        <w:t xml:space="preserve"> staff return to their normal schedules.</w:t>
      </w:r>
    </w:p>
    <w:p w14:paraId="2A3D231D" w14:textId="77777777" w:rsidR="00682B9E" w:rsidRPr="00682B9E" w:rsidRDefault="00682B9E" w:rsidP="00682B9E">
      <w:pPr>
        <w:numPr>
          <w:ilvl w:val="0"/>
          <w:numId w:val="11"/>
        </w:numPr>
        <w:jc w:val="both"/>
        <w:rPr>
          <w:rFonts w:ascii="Times New Roman" w:hAnsi="Times New Roman" w:cs="Times New Roman"/>
          <w:sz w:val="24"/>
          <w:szCs w:val="24"/>
        </w:rPr>
      </w:pPr>
      <w:r w:rsidRPr="00682B9E">
        <w:rPr>
          <w:rFonts w:ascii="Times New Roman" w:hAnsi="Times New Roman" w:cs="Times New Roman"/>
          <w:sz w:val="24"/>
          <w:szCs w:val="24"/>
        </w:rPr>
        <w:t xml:space="preserve">Leon County Emergency Management will prioritize moving from risk sheltering at </w:t>
      </w:r>
      <w:r w:rsidR="00696661">
        <w:rPr>
          <w:rFonts w:ascii="Times New Roman" w:hAnsi="Times New Roman" w:cs="Times New Roman"/>
          <w:sz w:val="24"/>
          <w:szCs w:val="24"/>
        </w:rPr>
        <w:t>the District</w:t>
      </w:r>
      <w:r w:rsidRPr="00682B9E">
        <w:rPr>
          <w:rFonts w:ascii="Times New Roman" w:hAnsi="Times New Roman" w:cs="Times New Roman"/>
          <w:sz w:val="24"/>
          <w:szCs w:val="24"/>
        </w:rPr>
        <w:t xml:space="preserve"> facilities to host shelters at faith-based or other facilities so as to help the community return to normal faster.</w:t>
      </w:r>
    </w:p>
    <w:p w14:paraId="0678E7A8" w14:textId="77777777" w:rsidR="002A4544" w:rsidRDefault="00682B9E" w:rsidP="007868F3">
      <w:pPr>
        <w:ind w:left="360"/>
        <w:jc w:val="both"/>
        <w:rPr>
          <w:rFonts w:ascii="Times New Roman" w:hAnsi="Times New Roman" w:cs="Times New Roman"/>
          <w:sz w:val="24"/>
          <w:szCs w:val="24"/>
        </w:rPr>
      </w:pPr>
      <w:r w:rsidRPr="00682B9E">
        <w:rPr>
          <w:rFonts w:ascii="Times New Roman" w:hAnsi="Times New Roman" w:cs="Times New Roman"/>
          <w:sz w:val="24"/>
          <w:szCs w:val="24"/>
        </w:rPr>
        <w:lastRenderedPageBreak/>
        <w:t xml:space="preserve">If </w:t>
      </w:r>
      <w:r w:rsidR="00696661">
        <w:rPr>
          <w:rFonts w:ascii="Times New Roman" w:hAnsi="Times New Roman" w:cs="Times New Roman"/>
          <w:sz w:val="24"/>
          <w:szCs w:val="24"/>
        </w:rPr>
        <w:t>the</w:t>
      </w:r>
      <w:r w:rsidRPr="00682B9E">
        <w:rPr>
          <w:rFonts w:ascii="Times New Roman" w:hAnsi="Times New Roman" w:cs="Times New Roman"/>
          <w:sz w:val="24"/>
          <w:szCs w:val="24"/>
        </w:rPr>
        <w:t xml:space="preserve"> County is a host community, Leon County Emergency Management coordinates with </w:t>
      </w:r>
      <w:r w:rsidRPr="006A0989">
        <w:rPr>
          <w:rFonts w:ascii="Times New Roman" w:hAnsi="Times New Roman" w:cs="Times New Roman"/>
          <w:sz w:val="24"/>
          <w:szCs w:val="24"/>
        </w:rPr>
        <w:t xml:space="preserve">FDEM to discuss messaging of </w:t>
      </w:r>
      <w:r w:rsidR="00965495">
        <w:rPr>
          <w:rFonts w:ascii="Times New Roman" w:hAnsi="Times New Roman" w:cs="Times New Roman"/>
          <w:sz w:val="24"/>
          <w:szCs w:val="24"/>
        </w:rPr>
        <w:t>when evacuees can safely return.</w:t>
      </w:r>
    </w:p>
    <w:p w14:paraId="675BBC85" w14:textId="77777777" w:rsidR="007868F3" w:rsidRDefault="007868F3" w:rsidP="007868F3">
      <w:pPr>
        <w:ind w:left="360"/>
        <w:jc w:val="both"/>
        <w:rPr>
          <w:rStyle w:val="text"/>
          <w:rFonts w:ascii="Times New Roman" w:hAnsi="Times New Roman" w:cs="Times New Roman"/>
          <w:sz w:val="24"/>
          <w:szCs w:val="24"/>
        </w:rPr>
      </w:pPr>
    </w:p>
    <w:p w14:paraId="455C25C3" w14:textId="77777777" w:rsidR="0064066D" w:rsidRDefault="006A0989" w:rsidP="00E02091">
      <w:pPr>
        <w:jc w:val="both"/>
        <w:rPr>
          <w:rStyle w:val="text"/>
          <w:rFonts w:ascii="Times New Roman" w:hAnsi="Times New Roman" w:cs="Times New Roman"/>
          <w:sz w:val="24"/>
          <w:szCs w:val="24"/>
          <w:u w:val="single"/>
        </w:rPr>
      </w:pPr>
      <w:r w:rsidRPr="006A0989">
        <w:rPr>
          <w:rStyle w:val="text"/>
          <w:rFonts w:ascii="Times New Roman" w:hAnsi="Times New Roman" w:cs="Times New Roman"/>
          <w:sz w:val="24"/>
          <w:szCs w:val="24"/>
        </w:rPr>
        <w:tab/>
      </w:r>
      <w:r>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4</w:t>
      </w:r>
      <w:r>
        <w:rPr>
          <w:rStyle w:val="text"/>
          <w:rFonts w:ascii="Times New Roman" w:hAnsi="Times New Roman" w:cs="Times New Roman"/>
          <w:sz w:val="24"/>
          <w:szCs w:val="24"/>
          <w:u w:val="single"/>
        </w:rPr>
        <w:t>.</w:t>
      </w:r>
      <w:r>
        <w:rPr>
          <w:rStyle w:val="text"/>
          <w:rFonts w:ascii="Times New Roman" w:hAnsi="Times New Roman" w:cs="Times New Roman"/>
          <w:sz w:val="24"/>
          <w:szCs w:val="24"/>
        </w:rPr>
        <w:tab/>
      </w:r>
      <w:r w:rsidRPr="006A0989">
        <w:rPr>
          <w:rStyle w:val="text"/>
          <w:rFonts w:ascii="Times New Roman" w:hAnsi="Times New Roman" w:cs="Times New Roman"/>
          <w:sz w:val="24"/>
          <w:szCs w:val="24"/>
          <w:u w:val="single"/>
        </w:rPr>
        <w:t>TERMINATION</w:t>
      </w:r>
    </w:p>
    <w:p w14:paraId="7B2195CF" w14:textId="77777777" w:rsidR="006A0989" w:rsidRPr="006A0989" w:rsidRDefault="00D51D0E" w:rsidP="006A0989">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rPr>
        <w:t>Any Party</w:t>
      </w:r>
      <w:r w:rsidR="006A0989" w:rsidRPr="006A0989">
        <w:rPr>
          <w:rStyle w:val="text"/>
          <w:rFonts w:ascii="Times New Roman" w:hAnsi="Times New Roman" w:cs="Times New Roman"/>
          <w:sz w:val="24"/>
          <w:szCs w:val="24"/>
        </w:rPr>
        <w:t xml:space="preserve"> may terminate this Agreement without cause, by giving the </w:t>
      </w:r>
      <w:r>
        <w:rPr>
          <w:rStyle w:val="text"/>
          <w:rFonts w:ascii="Times New Roman" w:hAnsi="Times New Roman" w:cs="Times New Roman"/>
          <w:sz w:val="24"/>
          <w:szCs w:val="24"/>
        </w:rPr>
        <w:t xml:space="preserve">other </w:t>
      </w:r>
      <w:r w:rsidR="002A4544">
        <w:rPr>
          <w:rStyle w:val="text"/>
          <w:rFonts w:ascii="Times New Roman" w:hAnsi="Times New Roman" w:cs="Times New Roman"/>
          <w:sz w:val="24"/>
          <w:szCs w:val="24"/>
        </w:rPr>
        <w:t>Parties</w:t>
      </w:r>
      <w:r w:rsidR="006A0989" w:rsidRPr="002A4544">
        <w:rPr>
          <w:rStyle w:val="text"/>
          <w:rFonts w:ascii="Times New Roman" w:hAnsi="Times New Roman" w:cs="Times New Roman"/>
          <w:sz w:val="24"/>
          <w:szCs w:val="24"/>
        </w:rPr>
        <w:t xml:space="preserve"> </w:t>
      </w:r>
      <w:r w:rsidR="006A0989" w:rsidRPr="006A0989">
        <w:rPr>
          <w:rStyle w:val="text"/>
          <w:rFonts w:ascii="Times New Roman" w:hAnsi="Times New Roman" w:cs="Times New Roman"/>
          <w:sz w:val="24"/>
          <w:szCs w:val="24"/>
        </w:rPr>
        <w:t xml:space="preserve">not less than thirty (30) days prior written notice of its intent to terminate.    </w:t>
      </w:r>
      <w:r>
        <w:rPr>
          <w:rStyle w:val="text"/>
          <w:rFonts w:ascii="Times New Roman" w:hAnsi="Times New Roman" w:cs="Times New Roman"/>
          <w:sz w:val="24"/>
          <w:szCs w:val="24"/>
        </w:rPr>
        <w:t>In no event shall a Party be</w:t>
      </w:r>
      <w:r w:rsidR="006A0989" w:rsidRPr="006A0989">
        <w:rPr>
          <w:rStyle w:val="text"/>
          <w:rFonts w:ascii="Times New Roman" w:hAnsi="Times New Roman" w:cs="Times New Roman"/>
          <w:sz w:val="24"/>
          <w:szCs w:val="24"/>
        </w:rPr>
        <w:t xml:space="preserve"> required to give </w:t>
      </w:r>
      <w:r w:rsidR="002A4544">
        <w:rPr>
          <w:rStyle w:val="text"/>
          <w:rFonts w:ascii="Times New Roman" w:hAnsi="Times New Roman" w:cs="Times New Roman"/>
          <w:sz w:val="24"/>
          <w:szCs w:val="24"/>
        </w:rPr>
        <w:t xml:space="preserve">the </w:t>
      </w:r>
      <w:r>
        <w:rPr>
          <w:rStyle w:val="text"/>
          <w:rFonts w:ascii="Times New Roman" w:hAnsi="Times New Roman" w:cs="Times New Roman"/>
          <w:sz w:val="24"/>
          <w:szCs w:val="24"/>
        </w:rPr>
        <w:t xml:space="preserve">other </w:t>
      </w:r>
      <w:r w:rsidR="002A4544">
        <w:rPr>
          <w:rStyle w:val="text"/>
          <w:rFonts w:ascii="Times New Roman" w:hAnsi="Times New Roman" w:cs="Times New Roman"/>
          <w:sz w:val="24"/>
          <w:szCs w:val="24"/>
        </w:rPr>
        <w:t>Parties</w:t>
      </w:r>
      <w:r w:rsidR="006A0989" w:rsidRPr="006A0989">
        <w:rPr>
          <w:rStyle w:val="text"/>
          <w:rFonts w:ascii="Times New Roman" w:hAnsi="Times New Roman" w:cs="Times New Roman"/>
          <w:sz w:val="24"/>
          <w:szCs w:val="24"/>
        </w:rPr>
        <w:t xml:space="preserve"> such thirty (30) days written notice if, in the opinion of the </w:t>
      </w:r>
      <w:r>
        <w:rPr>
          <w:rStyle w:val="text"/>
          <w:rFonts w:ascii="Times New Roman" w:hAnsi="Times New Roman" w:cs="Times New Roman"/>
          <w:sz w:val="24"/>
          <w:szCs w:val="24"/>
        </w:rPr>
        <w:t>terminating Party</w:t>
      </w:r>
      <w:r w:rsidR="006A0989" w:rsidRPr="006A0989">
        <w:rPr>
          <w:rStyle w:val="text"/>
          <w:rFonts w:ascii="Times New Roman" w:hAnsi="Times New Roman" w:cs="Times New Roman"/>
          <w:sz w:val="24"/>
          <w:szCs w:val="24"/>
        </w:rPr>
        <w:t xml:space="preserve">, </w:t>
      </w:r>
      <w:r w:rsidR="002A4544">
        <w:rPr>
          <w:rStyle w:val="text"/>
          <w:rFonts w:ascii="Times New Roman" w:hAnsi="Times New Roman" w:cs="Times New Roman"/>
          <w:sz w:val="24"/>
          <w:szCs w:val="24"/>
        </w:rPr>
        <w:t xml:space="preserve">either of the other Parties is </w:t>
      </w:r>
      <w:r w:rsidR="006A0989" w:rsidRPr="006A0989">
        <w:rPr>
          <w:rStyle w:val="text"/>
          <w:rFonts w:ascii="Times New Roman" w:hAnsi="Times New Roman" w:cs="Times New Roman"/>
          <w:sz w:val="24"/>
          <w:szCs w:val="24"/>
        </w:rPr>
        <w:t xml:space="preserve">unable to perform its obligations hereunder, or if in the opinion of the </w:t>
      </w:r>
      <w:r>
        <w:rPr>
          <w:rStyle w:val="text"/>
          <w:rFonts w:ascii="Times New Roman" w:hAnsi="Times New Roman" w:cs="Times New Roman"/>
          <w:sz w:val="24"/>
          <w:szCs w:val="24"/>
        </w:rPr>
        <w:t>terminating Party</w:t>
      </w:r>
      <w:r w:rsidR="006A0989" w:rsidRPr="006A0989">
        <w:rPr>
          <w:rStyle w:val="text"/>
          <w:rFonts w:ascii="Times New Roman" w:hAnsi="Times New Roman" w:cs="Times New Roman"/>
          <w:sz w:val="24"/>
          <w:szCs w:val="24"/>
        </w:rPr>
        <w:t xml:space="preserve">, the services being provided are not satisfactory.  In such case, the </w:t>
      </w:r>
      <w:r>
        <w:rPr>
          <w:rStyle w:val="text"/>
          <w:rFonts w:ascii="Times New Roman" w:hAnsi="Times New Roman" w:cs="Times New Roman"/>
          <w:sz w:val="24"/>
          <w:szCs w:val="24"/>
        </w:rPr>
        <w:t>terminating Party</w:t>
      </w:r>
      <w:r w:rsidRPr="006A0989">
        <w:rPr>
          <w:rStyle w:val="text"/>
          <w:rFonts w:ascii="Times New Roman" w:hAnsi="Times New Roman" w:cs="Times New Roman"/>
          <w:sz w:val="24"/>
          <w:szCs w:val="24"/>
        </w:rPr>
        <w:t xml:space="preserve"> </w:t>
      </w:r>
      <w:r w:rsidR="006A0989" w:rsidRPr="006A0989">
        <w:rPr>
          <w:rStyle w:val="text"/>
          <w:rFonts w:ascii="Times New Roman" w:hAnsi="Times New Roman" w:cs="Times New Roman"/>
          <w:sz w:val="24"/>
          <w:szCs w:val="24"/>
        </w:rPr>
        <w:t>may immediately terminate the Agreement by providing a notice of termination to the</w:t>
      </w:r>
      <w:r>
        <w:rPr>
          <w:rStyle w:val="text"/>
          <w:rFonts w:ascii="Times New Roman" w:hAnsi="Times New Roman" w:cs="Times New Roman"/>
          <w:sz w:val="24"/>
          <w:szCs w:val="24"/>
        </w:rPr>
        <w:t xml:space="preserve"> other</w:t>
      </w:r>
      <w:r w:rsidR="006A0989" w:rsidRPr="006A0989">
        <w:rPr>
          <w:rStyle w:val="text"/>
          <w:rFonts w:ascii="Times New Roman" w:hAnsi="Times New Roman" w:cs="Times New Roman"/>
          <w:sz w:val="24"/>
          <w:szCs w:val="24"/>
        </w:rPr>
        <w:t xml:space="preserve"> </w:t>
      </w:r>
      <w:r w:rsidR="002A4544">
        <w:rPr>
          <w:rStyle w:val="text"/>
          <w:rFonts w:ascii="Times New Roman" w:hAnsi="Times New Roman" w:cs="Times New Roman"/>
          <w:sz w:val="24"/>
          <w:szCs w:val="24"/>
        </w:rPr>
        <w:t>Parties</w:t>
      </w:r>
      <w:r w:rsidR="006A0989" w:rsidRPr="006A0989">
        <w:rPr>
          <w:rStyle w:val="text"/>
          <w:rFonts w:ascii="Times New Roman" w:hAnsi="Times New Roman" w:cs="Times New Roman"/>
          <w:sz w:val="24"/>
          <w:szCs w:val="24"/>
        </w:rPr>
        <w:t>.</w:t>
      </w:r>
    </w:p>
    <w:p w14:paraId="527D1C96" w14:textId="77777777" w:rsidR="006A0989" w:rsidRDefault="006A0989" w:rsidP="006A0989">
      <w:pPr>
        <w:ind w:firstLine="720"/>
        <w:jc w:val="both"/>
        <w:rPr>
          <w:rStyle w:val="text"/>
          <w:rFonts w:ascii="Times New Roman" w:hAnsi="Times New Roman" w:cs="Times New Roman"/>
          <w:sz w:val="24"/>
          <w:szCs w:val="24"/>
        </w:rPr>
      </w:pPr>
      <w:r w:rsidRPr="006A0989">
        <w:rPr>
          <w:rStyle w:val="text"/>
          <w:rFonts w:ascii="Times New Roman" w:hAnsi="Times New Roman" w:cs="Times New Roman"/>
          <w:sz w:val="24"/>
          <w:szCs w:val="24"/>
        </w:rPr>
        <w:t xml:space="preserve">Termination of this Agreement for any reason under this Section will not affect (i) any liabilities or obligations of </w:t>
      </w:r>
      <w:r w:rsidR="002A4544">
        <w:rPr>
          <w:rStyle w:val="text"/>
          <w:rFonts w:ascii="Times New Roman" w:hAnsi="Times New Roman" w:cs="Times New Roman"/>
          <w:sz w:val="24"/>
          <w:szCs w:val="24"/>
        </w:rPr>
        <w:t xml:space="preserve">the </w:t>
      </w:r>
      <w:r w:rsidRPr="006A0989">
        <w:rPr>
          <w:rStyle w:val="text"/>
          <w:rFonts w:ascii="Times New Roman" w:hAnsi="Times New Roman" w:cs="Times New Roman"/>
          <w:sz w:val="24"/>
          <w:szCs w:val="24"/>
        </w:rPr>
        <w:t>Part</w:t>
      </w:r>
      <w:r w:rsidR="002A4544">
        <w:rPr>
          <w:rStyle w:val="text"/>
          <w:rFonts w:ascii="Times New Roman" w:hAnsi="Times New Roman" w:cs="Times New Roman"/>
          <w:sz w:val="24"/>
          <w:szCs w:val="24"/>
        </w:rPr>
        <w:t>ies</w:t>
      </w:r>
      <w:r w:rsidRPr="006A0989">
        <w:rPr>
          <w:rStyle w:val="text"/>
          <w:rFonts w:ascii="Times New Roman" w:hAnsi="Times New Roman" w:cs="Times New Roman"/>
          <w:sz w:val="24"/>
          <w:szCs w:val="24"/>
        </w:rPr>
        <w:t xml:space="preserve"> arising before such termination or as a result of the events causing such termination, or (ii) any damages or other remedies to which a Party may be entitled to under this Agreement, at law or in equity, arising out of a breach of this Agreement.</w:t>
      </w:r>
    </w:p>
    <w:p w14:paraId="24BE8009" w14:textId="77777777" w:rsidR="007868F3" w:rsidRDefault="007868F3" w:rsidP="006A0989">
      <w:pPr>
        <w:ind w:firstLine="720"/>
        <w:jc w:val="both"/>
        <w:rPr>
          <w:rStyle w:val="text"/>
          <w:rFonts w:ascii="Times New Roman" w:hAnsi="Times New Roman" w:cs="Times New Roman"/>
          <w:sz w:val="24"/>
          <w:szCs w:val="24"/>
        </w:rPr>
      </w:pPr>
    </w:p>
    <w:p w14:paraId="3B428F12" w14:textId="77777777" w:rsidR="006A0989" w:rsidRPr="006A0989" w:rsidRDefault="006A0989" w:rsidP="006A0989">
      <w:pPr>
        <w:pStyle w:val="ListParagraph"/>
        <w:keepNext/>
        <w:spacing w:after="240" w:line="240" w:lineRule="auto"/>
        <w:contextualSpacing w:val="0"/>
        <w:jc w:val="both"/>
        <w:rPr>
          <w:rFonts w:ascii="Times New Roman" w:eastAsia="Times New Roman" w:hAnsi="Times New Roman" w:cs="Times New Roman"/>
          <w:sz w:val="24"/>
          <w:szCs w:val="24"/>
        </w:rPr>
      </w:pPr>
      <w:r>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5</w:t>
      </w:r>
      <w:r>
        <w:rPr>
          <w:rStyle w:val="text"/>
          <w:rFonts w:ascii="Times New Roman" w:hAnsi="Times New Roman" w:cs="Times New Roman"/>
          <w:sz w:val="24"/>
          <w:szCs w:val="24"/>
          <w:u w:val="single"/>
        </w:rPr>
        <w:t>.</w:t>
      </w:r>
      <w:r>
        <w:rPr>
          <w:rStyle w:val="text"/>
          <w:rFonts w:ascii="Times New Roman" w:hAnsi="Times New Roman" w:cs="Times New Roman"/>
          <w:sz w:val="24"/>
          <w:szCs w:val="24"/>
        </w:rPr>
        <w:tab/>
      </w:r>
      <w:r w:rsidRPr="006A0989">
        <w:rPr>
          <w:rFonts w:ascii="Times New Roman" w:eastAsia="Times New Roman" w:hAnsi="Times New Roman" w:cs="Times New Roman"/>
          <w:sz w:val="24"/>
          <w:szCs w:val="24"/>
          <w:u w:val="single"/>
        </w:rPr>
        <w:t>INDEMNIFICATION</w:t>
      </w:r>
    </w:p>
    <w:p w14:paraId="0377690E" w14:textId="77777777" w:rsidR="006A0989" w:rsidRDefault="006A0989" w:rsidP="0050726A">
      <w:pPr>
        <w:jc w:val="both"/>
        <w:rPr>
          <w:rStyle w:val="text"/>
          <w:rFonts w:ascii="Times New Roman" w:hAnsi="Times New Roman" w:cs="Times New Roman"/>
          <w:sz w:val="24"/>
          <w:szCs w:val="24"/>
        </w:rPr>
      </w:pPr>
      <w:r>
        <w:rPr>
          <w:rStyle w:val="text"/>
          <w:rFonts w:ascii="Times New Roman" w:hAnsi="Times New Roman" w:cs="Times New Roman"/>
          <w:sz w:val="24"/>
          <w:szCs w:val="24"/>
        </w:rPr>
        <w:tab/>
      </w:r>
      <w:r w:rsidR="00D51D0E" w:rsidRPr="00D51D0E">
        <w:rPr>
          <w:rStyle w:val="text"/>
          <w:rFonts w:ascii="Times New Roman" w:hAnsi="Times New Roman" w:cs="Times New Roman"/>
          <w:sz w:val="24"/>
          <w:szCs w:val="24"/>
        </w:rPr>
        <w:t xml:space="preserve">The </w:t>
      </w:r>
      <w:r w:rsidR="00D51D0E">
        <w:rPr>
          <w:rStyle w:val="text"/>
          <w:rFonts w:ascii="Times New Roman" w:hAnsi="Times New Roman" w:cs="Times New Roman"/>
          <w:sz w:val="24"/>
          <w:szCs w:val="24"/>
        </w:rPr>
        <w:t>Parties</w:t>
      </w:r>
      <w:r w:rsidR="00D51D0E" w:rsidRPr="00D51D0E">
        <w:rPr>
          <w:rStyle w:val="text"/>
          <w:rFonts w:ascii="Times New Roman" w:hAnsi="Times New Roman" w:cs="Times New Roman"/>
          <w:sz w:val="24"/>
          <w:szCs w:val="24"/>
        </w:rPr>
        <w:t xml:space="preserve"> agree to be fully responsible for their own acts of negligence</w:t>
      </w:r>
      <w:r w:rsidR="005933C0">
        <w:rPr>
          <w:rStyle w:val="text"/>
          <w:rFonts w:ascii="Times New Roman" w:hAnsi="Times New Roman" w:cs="Times New Roman"/>
          <w:sz w:val="24"/>
          <w:szCs w:val="24"/>
        </w:rPr>
        <w:t xml:space="preserve"> </w:t>
      </w:r>
      <w:r w:rsidR="00D51D0E" w:rsidRPr="00D51D0E">
        <w:rPr>
          <w:rStyle w:val="text"/>
          <w:rFonts w:ascii="Times New Roman" w:hAnsi="Times New Roman" w:cs="Times New Roman"/>
          <w:sz w:val="24"/>
          <w:szCs w:val="24"/>
        </w:rPr>
        <w:t xml:space="preserve">and agree to be liable for any </w:t>
      </w:r>
      <w:r w:rsidR="00B62932">
        <w:rPr>
          <w:rStyle w:val="text"/>
          <w:rFonts w:ascii="Times New Roman" w:hAnsi="Times New Roman" w:cs="Times New Roman"/>
          <w:sz w:val="24"/>
          <w:szCs w:val="24"/>
        </w:rPr>
        <w:t xml:space="preserve">claims or </w:t>
      </w:r>
      <w:r w:rsidR="00D51D0E" w:rsidRPr="00D51D0E">
        <w:rPr>
          <w:rStyle w:val="text"/>
          <w:rFonts w:ascii="Times New Roman" w:hAnsi="Times New Roman" w:cs="Times New Roman"/>
          <w:sz w:val="24"/>
          <w:szCs w:val="24"/>
        </w:rPr>
        <w:t xml:space="preserve">damages proximately caused thereby; provided, however, that the liability </w:t>
      </w:r>
      <w:r w:rsidR="00B62932">
        <w:rPr>
          <w:rStyle w:val="text"/>
          <w:rFonts w:ascii="Times New Roman" w:hAnsi="Times New Roman" w:cs="Times New Roman"/>
          <w:sz w:val="24"/>
          <w:szCs w:val="24"/>
        </w:rPr>
        <w:t xml:space="preserve">of the County and the District </w:t>
      </w:r>
      <w:r w:rsidR="00D51D0E" w:rsidRPr="00D51D0E">
        <w:rPr>
          <w:rStyle w:val="text"/>
          <w:rFonts w:ascii="Times New Roman" w:hAnsi="Times New Roman" w:cs="Times New Roman"/>
          <w:sz w:val="24"/>
          <w:szCs w:val="24"/>
        </w:rPr>
        <w:t>is</w:t>
      </w:r>
      <w:r w:rsidR="00B62932">
        <w:rPr>
          <w:rStyle w:val="text"/>
          <w:rFonts w:ascii="Times New Roman" w:hAnsi="Times New Roman" w:cs="Times New Roman"/>
          <w:sz w:val="24"/>
          <w:szCs w:val="24"/>
        </w:rPr>
        <w:t xml:space="preserve"> each</w:t>
      </w:r>
      <w:r w:rsidR="00D51D0E" w:rsidRPr="00D51D0E">
        <w:rPr>
          <w:rStyle w:val="text"/>
          <w:rFonts w:ascii="Times New Roman" w:hAnsi="Times New Roman" w:cs="Times New Roman"/>
          <w:sz w:val="24"/>
          <w:szCs w:val="24"/>
        </w:rPr>
        <w:t xml:space="preserve"> subject to the monetary limitations and defenses imposed by Section 768.28, Florida Statutes. </w:t>
      </w:r>
      <w:r w:rsidR="005933C0">
        <w:rPr>
          <w:rStyle w:val="text"/>
          <w:rFonts w:ascii="Times New Roman" w:hAnsi="Times New Roman" w:cs="Times New Roman"/>
          <w:sz w:val="24"/>
          <w:szCs w:val="24"/>
        </w:rPr>
        <w:t>The P</w:t>
      </w:r>
      <w:r w:rsidR="00D51D0E" w:rsidRPr="00D51D0E">
        <w:rPr>
          <w:rStyle w:val="text"/>
          <w:rFonts w:ascii="Times New Roman" w:hAnsi="Times New Roman" w:cs="Times New Roman"/>
          <w:sz w:val="24"/>
          <w:szCs w:val="24"/>
        </w:rPr>
        <w:t xml:space="preserve">arties acknowledge that the foregoing shall not constitute an agreement by </w:t>
      </w:r>
      <w:r w:rsidR="005933C0">
        <w:rPr>
          <w:rStyle w:val="text"/>
          <w:rFonts w:ascii="Times New Roman" w:hAnsi="Times New Roman" w:cs="Times New Roman"/>
          <w:sz w:val="24"/>
          <w:szCs w:val="24"/>
        </w:rPr>
        <w:t>any P</w:t>
      </w:r>
      <w:r w:rsidR="00D51D0E" w:rsidRPr="00D51D0E">
        <w:rPr>
          <w:rStyle w:val="text"/>
          <w:rFonts w:ascii="Times New Roman" w:hAnsi="Times New Roman" w:cs="Times New Roman"/>
          <w:sz w:val="24"/>
          <w:szCs w:val="24"/>
        </w:rPr>
        <w:t>arty to indemnify the other</w:t>
      </w:r>
      <w:r w:rsidR="005933C0">
        <w:rPr>
          <w:rStyle w:val="text"/>
          <w:rFonts w:ascii="Times New Roman" w:hAnsi="Times New Roman" w:cs="Times New Roman"/>
          <w:sz w:val="24"/>
          <w:szCs w:val="24"/>
        </w:rPr>
        <w:t>s</w:t>
      </w:r>
      <w:r w:rsidR="00D51D0E" w:rsidRPr="00D51D0E">
        <w:rPr>
          <w:rStyle w:val="text"/>
          <w:rFonts w:ascii="Times New Roman" w:hAnsi="Times New Roman" w:cs="Times New Roman"/>
          <w:sz w:val="24"/>
          <w:szCs w:val="24"/>
        </w:rPr>
        <w:t xml:space="preserve">, nor a waiver of sovereign immunity, nor a </w:t>
      </w:r>
      <w:r w:rsidR="005933C0">
        <w:rPr>
          <w:rStyle w:val="text"/>
          <w:rFonts w:ascii="Times New Roman" w:hAnsi="Times New Roman" w:cs="Times New Roman"/>
          <w:sz w:val="24"/>
          <w:szCs w:val="24"/>
        </w:rPr>
        <w:t>waiver of any defense the P</w:t>
      </w:r>
      <w:r w:rsidR="00D51D0E" w:rsidRPr="00D51D0E">
        <w:rPr>
          <w:rStyle w:val="text"/>
          <w:rFonts w:ascii="Times New Roman" w:hAnsi="Times New Roman" w:cs="Times New Roman"/>
          <w:sz w:val="24"/>
          <w:szCs w:val="24"/>
        </w:rPr>
        <w:t>arties may have under such statute, nor as consent to be sued by third parties.</w:t>
      </w:r>
      <w:r w:rsidR="00382B92">
        <w:rPr>
          <w:rStyle w:val="text"/>
          <w:rFonts w:ascii="Times New Roman" w:hAnsi="Times New Roman" w:cs="Times New Roman"/>
          <w:sz w:val="24"/>
          <w:szCs w:val="24"/>
        </w:rPr>
        <w:tab/>
      </w:r>
    </w:p>
    <w:p w14:paraId="1705E474" w14:textId="77777777" w:rsidR="007868F3" w:rsidRDefault="007868F3" w:rsidP="0050726A">
      <w:pPr>
        <w:jc w:val="both"/>
        <w:rPr>
          <w:rStyle w:val="text"/>
          <w:rFonts w:ascii="Times New Roman" w:hAnsi="Times New Roman" w:cs="Times New Roman"/>
          <w:sz w:val="24"/>
          <w:szCs w:val="24"/>
        </w:rPr>
      </w:pPr>
    </w:p>
    <w:p w14:paraId="5819E99D" w14:textId="77777777" w:rsidR="00382B92" w:rsidRPr="00382B92" w:rsidRDefault="00382B92" w:rsidP="00382B92">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6</w:t>
      </w:r>
      <w:r>
        <w:rPr>
          <w:rStyle w:val="text"/>
          <w:rFonts w:ascii="Times New Roman" w:hAnsi="Times New Roman" w:cs="Times New Roman"/>
          <w:sz w:val="24"/>
          <w:szCs w:val="24"/>
          <w:u w:val="single"/>
        </w:rPr>
        <w:t>.</w:t>
      </w:r>
      <w:r>
        <w:rPr>
          <w:rStyle w:val="text"/>
          <w:rFonts w:ascii="Times New Roman" w:hAnsi="Times New Roman" w:cs="Times New Roman"/>
          <w:sz w:val="24"/>
          <w:szCs w:val="24"/>
        </w:rPr>
        <w:tab/>
      </w:r>
      <w:r w:rsidR="0086316F" w:rsidRPr="00382B92">
        <w:rPr>
          <w:rFonts w:ascii="Times New Roman" w:hAnsi="Times New Roman" w:cs="Times New Roman"/>
          <w:color w:val="000000"/>
          <w:sz w:val="24"/>
          <w:szCs w:val="24"/>
          <w:u w:val="single"/>
        </w:rPr>
        <w:t>RECORDS</w:t>
      </w:r>
      <w:r w:rsidRPr="00382B92">
        <w:rPr>
          <w:rFonts w:ascii="Times New Roman" w:hAnsi="Times New Roman" w:cs="Times New Roman"/>
          <w:color w:val="000000"/>
          <w:sz w:val="24"/>
          <w:szCs w:val="24"/>
          <w:u w:val="single"/>
        </w:rPr>
        <w:t xml:space="preserve"> AND RECORDS RETENTION</w:t>
      </w:r>
    </w:p>
    <w:p w14:paraId="75242411" w14:textId="77777777" w:rsidR="00382B92" w:rsidRPr="00382B92" w:rsidRDefault="00382B92" w:rsidP="00382B92">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rPr>
        <w:t>All Parties shall c</w:t>
      </w:r>
      <w:r w:rsidRPr="00382B92">
        <w:rPr>
          <w:rStyle w:val="text"/>
          <w:rFonts w:ascii="Times New Roman" w:hAnsi="Times New Roman" w:cs="Times New Roman"/>
          <w:sz w:val="24"/>
          <w:szCs w:val="24"/>
        </w:rPr>
        <w:t>omply with public records access requirements set forth in section 119.0701(2), Florida Statutes, including the obligation to:</w:t>
      </w:r>
    </w:p>
    <w:p w14:paraId="06889FEF" w14:textId="77777777" w:rsidR="00382B92" w:rsidRPr="00382B92"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rPr>
        <w:t>1.</w:t>
      </w:r>
      <w:r w:rsidRPr="00382B92">
        <w:rPr>
          <w:rStyle w:val="text"/>
          <w:rFonts w:ascii="Times New Roman" w:hAnsi="Times New Roman" w:cs="Times New Roman"/>
          <w:sz w:val="24"/>
          <w:szCs w:val="24"/>
        </w:rPr>
        <w:tab/>
        <w:t>Keep and maintain public records required by the County</w:t>
      </w:r>
      <w:r w:rsidR="00E1244E">
        <w:rPr>
          <w:rStyle w:val="text"/>
          <w:rFonts w:ascii="Times New Roman" w:hAnsi="Times New Roman" w:cs="Times New Roman"/>
          <w:sz w:val="24"/>
          <w:szCs w:val="24"/>
        </w:rPr>
        <w:t xml:space="preserve"> or the District</w:t>
      </w:r>
      <w:r w:rsidRPr="00382B92">
        <w:rPr>
          <w:rStyle w:val="text"/>
          <w:rFonts w:ascii="Times New Roman" w:hAnsi="Times New Roman" w:cs="Times New Roman"/>
          <w:sz w:val="24"/>
          <w:szCs w:val="24"/>
        </w:rPr>
        <w:t xml:space="preserve"> to perform the Services required under this Agreement.</w:t>
      </w:r>
    </w:p>
    <w:p w14:paraId="426C3BC3" w14:textId="77777777" w:rsidR="00382B92" w:rsidRPr="00382B92"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rPr>
        <w:t>2.</w:t>
      </w:r>
      <w:r w:rsidRPr="00382B92">
        <w:rPr>
          <w:rStyle w:val="text"/>
          <w:rFonts w:ascii="Times New Roman" w:hAnsi="Times New Roman" w:cs="Times New Roman"/>
          <w:sz w:val="24"/>
          <w:szCs w:val="24"/>
        </w:rPr>
        <w:tab/>
        <w:t>Upon request from the County</w:t>
      </w:r>
      <w:r w:rsidR="00E1244E">
        <w:rPr>
          <w:rStyle w:val="text"/>
          <w:rFonts w:ascii="Times New Roman" w:hAnsi="Times New Roman" w:cs="Times New Roman"/>
          <w:sz w:val="24"/>
          <w:szCs w:val="24"/>
        </w:rPr>
        <w:t xml:space="preserve"> or the District</w:t>
      </w:r>
      <w:r w:rsidRPr="00382B92">
        <w:rPr>
          <w:rStyle w:val="text"/>
          <w:rFonts w:ascii="Times New Roman" w:hAnsi="Times New Roman" w:cs="Times New Roman"/>
          <w:sz w:val="24"/>
          <w:szCs w:val="24"/>
        </w:rPr>
        <w:t xml:space="preserve">’s custodian of public records, provide the </w:t>
      </w:r>
      <w:proofErr w:type="gramStart"/>
      <w:r w:rsidRPr="00382B92">
        <w:rPr>
          <w:rStyle w:val="text"/>
          <w:rFonts w:ascii="Times New Roman" w:hAnsi="Times New Roman" w:cs="Times New Roman"/>
          <w:sz w:val="24"/>
          <w:szCs w:val="24"/>
        </w:rPr>
        <w:t xml:space="preserve">County </w:t>
      </w:r>
      <w:r w:rsidR="00E1244E">
        <w:rPr>
          <w:rStyle w:val="text"/>
          <w:rFonts w:ascii="Times New Roman" w:hAnsi="Times New Roman" w:cs="Times New Roman"/>
          <w:sz w:val="24"/>
          <w:szCs w:val="24"/>
        </w:rPr>
        <w:t xml:space="preserve"> or</w:t>
      </w:r>
      <w:proofErr w:type="gramEnd"/>
      <w:r w:rsidR="00E1244E">
        <w:rPr>
          <w:rStyle w:val="text"/>
          <w:rFonts w:ascii="Times New Roman" w:hAnsi="Times New Roman" w:cs="Times New Roman"/>
          <w:sz w:val="24"/>
          <w:szCs w:val="24"/>
        </w:rPr>
        <w:t xml:space="preserve"> the District </w:t>
      </w:r>
      <w:r w:rsidRPr="00382B92">
        <w:rPr>
          <w:rStyle w:val="text"/>
          <w:rFonts w:ascii="Times New Roman" w:hAnsi="Times New Roman" w:cs="Times New Roman"/>
          <w:sz w:val="24"/>
          <w:szCs w:val="24"/>
        </w:rPr>
        <w:t xml:space="preserve">with a copy of the requested records or allow the records to be </w:t>
      </w:r>
      <w:r w:rsidRPr="00382B92">
        <w:rPr>
          <w:rStyle w:val="text"/>
          <w:rFonts w:ascii="Times New Roman" w:hAnsi="Times New Roman" w:cs="Times New Roman"/>
          <w:sz w:val="24"/>
          <w:szCs w:val="24"/>
        </w:rPr>
        <w:lastRenderedPageBreak/>
        <w:t>inspected or copied within a reasonable time at a cost that does not exceed the cost provided in Chapter 119, Florida Statutes, or as otherwise provided by law.</w:t>
      </w:r>
    </w:p>
    <w:p w14:paraId="4D3D7A8F" w14:textId="77777777" w:rsidR="00382B92" w:rsidRPr="00382B92"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rPr>
        <w:t>3.</w:t>
      </w:r>
      <w:r w:rsidRPr="00382B92">
        <w:rPr>
          <w:rStyle w:val="text"/>
          <w:rFonts w:ascii="Times New Roman" w:hAnsi="Times New Roman" w:cs="Times New Roman"/>
          <w:sz w:val="24"/>
          <w:szCs w:val="24"/>
        </w:rPr>
        <w:tab/>
        <w:t xml:space="preserve">Ensure that public records that are exempt or confidential and exempt from public records disclosure requirements are not disclosed except as authorized by law for the duration of the Term of this Agreement and following termination of the Agreement if the </w:t>
      </w:r>
      <w:r w:rsidR="006D5727">
        <w:rPr>
          <w:rStyle w:val="text"/>
          <w:rFonts w:ascii="Times New Roman" w:hAnsi="Times New Roman" w:cs="Times New Roman"/>
          <w:sz w:val="24"/>
          <w:szCs w:val="24"/>
        </w:rPr>
        <w:t>Parties do</w:t>
      </w:r>
      <w:r w:rsidRPr="00382B92">
        <w:rPr>
          <w:rStyle w:val="text"/>
          <w:rFonts w:ascii="Times New Roman" w:hAnsi="Times New Roman" w:cs="Times New Roman"/>
          <w:sz w:val="24"/>
          <w:szCs w:val="24"/>
        </w:rPr>
        <w:t xml:space="preserve"> not transfer the records to the County</w:t>
      </w:r>
      <w:r w:rsidR="00E1244E">
        <w:rPr>
          <w:rStyle w:val="text"/>
          <w:rFonts w:ascii="Times New Roman" w:hAnsi="Times New Roman" w:cs="Times New Roman"/>
          <w:sz w:val="24"/>
          <w:szCs w:val="24"/>
        </w:rPr>
        <w:t xml:space="preserve"> and/or the District</w:t>
      </w:r>
      <w:r w:rsidRPr="00382B92">
        <w:rPr>
          <w:rStyle w:val="text"/>
          <w:rFonts w:ascii="Times New Roman" w:hAnsi="Times New Roman" w:cs="Times New Roman"/>
          <w:sz w:val="24"/>
          <w:szCs w:val="24"/>
        </w:rPr>
        <w:t>.</w:t>
      </w:r>
    </w:p>
    <w:p w14:paraId="4A93AE2B" w14:textId="77777777" w:rsidR="00382B92" w:rsidRPr="00382B92"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rPr>
        <w:t>4.</w:t>
      </w:r>
      <w:r w:rsidRPr="00382B92">
        <w:rPr>
          <w:rStyle w:val="text"/>
          <w:rFonts w:ascii="Times New Roman" w:hAnsi="Times New Roman" w:cs="Times New Roman"/>
          <w:sz w:val="24"/>
          <w:szCs w:val="24"/>
        </w:rPr>
        <w:tab/>
        <w:t>Upon termination of the Agreement, transfer, at no cost, to the County</w:t>
      </w:r>
      <w:r w:rsidR="00E1244E">
        <w:rPr>
          <w:rStyle w:val="text"/>
          <w:rFonts w:ascii="Times New Roman" w:hAnsi="Times New Roman" w:cs="Times New Roman"/>
          <w:sz w:val="24"/>
          <w:szCs w:val="24"/>
        </w:rPr>
        <w:t xml:space="preserve"> and/or the District</w:t>
      </w:r>
      <w:r w:rsidRPr="00382B92">
        <w:rPr>
          <w:rStyle w:val="text"/>
          <w:rFonts w:ascii="Times New Roman" w:hAnsi="Times New Roman" w:cs="Times New Roman"/>
          <w:sz w:val="24"/>
          <w:szCs w:val="24"/>
        </w:rPr>
        <w:t xml:space="preserve"> all public records in possession of 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or keep and maintain public records required by the County</w:t>
      </w:r>
      <w:r w:rsidR="00E1244E">
        <w:rPr>
          <w:rStyle w:val="text"/>
          <w:rFonts w:ascii="Times New Roman" w:hAnsi="Times New Roman" w:cs="Times New Roman"/>
          <w:sz w:val="24"/>
          <w:szCs w:val="24"/>
        </w:rPr>
        <w:t xml:space="preserve"> or the District</w:t>
      </w:r>
      <w:r w:rsidRPr="00382B92">
        <w:rPr>
          <w:rStyle w:val="text"/>
          <w:rFonts w:ascii="Times New Roman" w:hAnsi="Times New Roman" w:cs="Times New Roman"/>
          <w:sz w:val="24"/>
          <w:szCs w:val="24"/>
        </w:rPr>
        <w:t xml:space="preserve"> to perform the Services required hereunder.  If 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transfer all public records to the County</w:t>
      </w:r>
      <w:r w:rsidR="00E1244E">
        <w:rPr>
          <w:rStyle w:val="text"/>
          <w:rFonts w:ascii="Times New Roman" w:hAnsi="Times New Roman" w:cs="Times New Roman"/>
          <w:sz w:val="24"/>
          <w:szCs w:val="24"/>
        </w:rPr>
        <w:t xml:space="preserve"> and/or the District</w:t>
      </w:r>
      <w:r w:rsidRPr="00382B92">
        <w:rPr>
          <w:rStyle w:val="text"/>
          <w:rFonts w:ascii="Times New Roman" w:hAnsi="Times New Roman" w:cs="Times New Roman"/>
          <w:sz w:val="24"/>
          <w:szCs w:val="24"/>
        </w:rPr>
        <w:t xml:space="preserve"> upon termination of the Agreement, 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shall destroy any duplicate public records that are exempt or confidential and exempt from public records disclosure requirements.  If 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keep and maintain public records upon termination of the Agreement, 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shall meet all applicable requirements for retaining public records.  All records stored electronically must be provided to the County</w:t>
      </w:r>
      <w:r w:rsidR="00E1244E">
        <w:rPr>
          <w:rStyle w:val="text"/>
          <w:rFonts w:ascii="Times New Roman" w:hAnsi="Times New Roman" w:cs="Times New Roman"/>
          <w:sz w:val="24"/>
          <w:szCs w:val="24"/>
        </w:rPr>
        <w:t xml:space="preserve"> and/or the District</w:t>
      </w:r>
      <w:r w:rsidRPr="00382B92">
        <w:rPr>
          <w:rStyle w:val="text"/>
          <w:rFonts w:ascii="Times New Roman" w:hAnsi="Times New Roman" w:cs="Times New Roman"/>
          <w:sz w:val="24"/>
          <w:szCs w:val="24"/>
        </w:rPr>
        <w:t>, upon request from the County</w:t>
      </w:r>
      <w:r w:rsidR="00E1244E">
        <w:rPr>
          <w:rStyle w:val="text"/>
          <w:rFonts w:ascii="Times New Roman" w:hAnsi="Times New Roman" w:cs="Times New Roman"/>
          <w:sz w:val="24"/>
          <w:szCs w:val="24"/>
        </w:rPr>
        <w:t xml:space="preserve"> or the District</w:t>
      </w:r>
      <w:r w:rsidRPr="00382B92">
        <w:rPr>
          <w:rStyle w:val="text"/>
          <w:rFonts w:ascii="Times New Roman" w:hAnsi="Times New Roman" w:cs="Times New Roman"/>
          <w:sz w:val="24"/>
          <w:szCs w:val="24"/>
        </w:rPr>
        <w:t>’s custodian of public records, in a format that is compatible with the information technology systems of the County</w:t>
      </w:r>
      <w:r w:rsidR="00E1244E">
        <w:rPr>
          <w:rStyle w:val="text"/>
          <w:rFonts w:ascii="Times New Roman" w:hAnsi="Times New Roman" w:cs="Times New Roman"/>
          <w:sz w:val="24"/>
          <w:szCs w:val="24"/>
        </w:rPr>
        <w:t xml:space="preserve"> or the District</w:t>
      </w:r>
      <w:r w:rsidRPr="00382B92">
        <w:rPr>
          <w:rStyle w:val="text"/>
          <w:rFonts w:ascii="Times New Roman" w:hAnsi="Times New Roman" w:cs="Times New Roman"/>
          <w:sz w:val="24"/>
          <w:szCs w:val="24"/>
        </w:rPr>
        <w:t>.</w:t>
      </w:r>
    </w:p>
    <w:p w14:paraId="1E8D88E1" w14:textId="77777777" w:rsidR="00E07FE0"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rPr>
        <w:t>5.</w:t>
      </w:r>
      <w:r w:rsidRPr="00382B92">
        <w:rPr>
          <w:rStyle w:val="text"/>
          <w:rFonts w:ascii="Times New Roman" w:hAnsi="Times New Roman" w:cs="Times New Roman"/>
          <w:sz w:val="24"/>
          <w:szCs w:val="24"/>
        </w:rPr>
        <w:tab/>
        <w:t xml:space="preserve">IF </w:t>
      </w:r>
      <w:r w:rsidR="006D5727">
        <w:rPr>
          <w:rStyle w:val="text"/>
          <w:rFonts w:ascii="Times New Roman" w:hAnsi="Times New Roman" w:cs="Times New Roman"/>
          <w:sz w:val="24"/>
          <w:szCs w:val="24"/>
        </w:rPr>
        <w:t xml:space="preserve">ANY OF </w:t>
      </w:r>
      <w:r w:rsidRPr="00382B92">
        <w:rPr>
          <w:rStyle w:val="text"/>
          <w:rFonts w:ascii="Times New Roman" w:hAnsi="Times New Roman" w:cs="Times New Roman"/>
          <w:sz w:val="24"/>
          <w:szCs w:val="24"/>
        </w:rPr>
        <w:t xml:space="preserve">THE </w:t>
      </w:r>
      <w:r w:rsidR="006D5727">
        <w:rPr>
          <w:rStyle w:val="text"/>
          <w:rFonts w:ascii="Times New Roman" w:hAnsi="Times New Roman" w:cs="Times New Roman"/>
          <w:sz w:val="24"/>
          <w:szCs w:val="24"/>
        </w:rPr>
        <w:t>PARTIES</w:t>
      </w:r>
      <w:r w:rsidRPr="00382B92">
        <w:rPr>
          <w:rStyle w:val="text"/>
          <w:rFonts w:ascii="Times New Roman" w:hAnsi="Times New Roman" w:cs="Times New Roman"/>
          <w:sz w:val="24"/>
          <w:szCs w:val="24"/>
        </w:rPr>
        <w:t xml:space="preserve"> HA</w:t>
      </w:r>
      <w:r w:rsidR="006D5727">
        <w:rPr>
          <w:rStyle w:val="text"/>
          <w:rFonts w:ascii="Times New Roman" w:hAnsi="Times New Roman" w:cs="Times New Roman"/>
          <w:sz w:val="24"/>
          <w:szCs w:val="24"/>
        </w:rPr>
        <w:t>VE</w:t>
      </w:r>
      <w:r w:rsidRPr="00382B92">
        <w:rPr>
          <w:rStyle w:val="text"/>
          <w:rFonts w:ascii="Times New Roman" w:hAnsi="Times New Roman" w:cs="Times New Roman"/>
          <w:sz w:val="24"/>
          <w:szCs w:val="24"/>
        </w:rPr>
        <w:t xml:space="preserve"> QUESTIONS REGARDING THE APPLICATION OF CHAPTER 119, FLORIDA STATUTES, TO THE </w:t>
      </w:r>
      <w:r w:rsidR="00CB41BD">
        <w:rPr>
          <w:rStyle w:val="text"/>
          <w:rFonts w:ascii="Times New Roman" w:hAnsi="Times New Roman" w:cs="Times New Roman"/>
          <w:sz w:val="24"/>
          <w:szCs w:val="24"/>
        </w:rPr>
        <w:t>PARTY’</w:t>
      </w:r>
      <w:r w:rsidRPr="00382B92">
        <w:rPr>
          <w:rStyle w:val="text"/>
          <w:rFonts w:ascii="Times New Roman" w:hAnsi="Times New Roman" w:cs="Times New Roman"/>
          <w:sz w:val="24"/>
          <w:szCs w:val="24"/>
        </w:rPr>
        <w:t xml:space="preserve">S DUTY TO PROVIDE PUBLIC RECORDS RELATING TO THIS AGREEMENT, CONTACT THE CUSTODIAN OF PUBLIC RECORDS AT </w:t>
      </w:r>
    </w:p>
    <w:p w14:paraId="36C8F0BD" w14:textId="77777777" w:rsidR="00E1244E" w:rsidRDefault="00E1244E" w:rsidP="00382B92">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rPr>
        <w:t>For County-</w:t>
      </w:r>
    </w:p>
    <w:p w14:paraId="55C843B2" w14:textId="77777777" w:rsidR="00E1244E" w:rsidRDefault="00E1244E" w:rsidP="00382B92">
      <w:pPr>
        <w:ind w:firstLine="720"/>
        <w:jc w:val="both"/>
        <w:rPr>
          <w:rStyle w:val="text"/>
          <w:rFonts w:ascii="Times New Roman" w:hAnsi="Times New Roman" w:cs="Times New Roman"/>
          <w:sz w:val="24"/>
          <w:szCs w:val="24"/>
        </w:rPr>
      </w:pPr>
    </w:p>
    <w:p w14:paraId="7ED9F6FA" w14:textId="77777777" w:rsidR="00E1244E" w:rsidRDefault="00E1244E" w:rsidP="00382B92">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rPr>
        <w:t xml:space="preserve">For LCSB- Julie Jernigan, (850)487-7363, </w:t>
      </w:r>
      <w:hyperlink r:id="rId10" w:history="1">
        <w:r w:rsidR="007868F3" w:rsidRPr="00066B4B">
          <w:rPr>
            <w:rStyle w:val="Hyperlink"/>
            <w:rFonts w:ascii="Times New Roman" w:hAnsi="Times New Roman" w:cs="Times New Roman"/>
            <w:sz w:val="24"/>
            <w:szCs w:val="24"/>
          </w:rPr>
          <w:t>jerniganj@leonschools.net</w:t>
        </w:r>
      </w:hyperlink>
    </w:p>
    <w:p w14:paraId="0AE4C391" w14:textId="77777777" w:rsidR="007868F3" w:rsidRDefault="007868F3" w:rsidP="00382B92">
      <w:pPr>
        <w:ind w:firstLine="720"/>
        <w:jc w:val="both"/>
        <w:rPr>
          <w:rStyle w:val="text"/>
          <w:rFonts w:ascii="Times New Roman" w:hAnsi="Times New Roman" w:cs="Times New Roman"/>
          <w:color w:val="FF0000"/>
          <w:sz w:val="24"/>
          <w:szCs w:val="24"/>
        </w:rPr>
      </w:pPr>
    </w:p>
    <w:p w14:paraId="052F5723" w14:textId="77777777" w:rsidR="00382B92" w:rsidRDefault="00382B92" w:rsidP="00382B92">
      <w:pPr>
        <w:ind w:firstLine="720"/>
        <w:jc w:val="both"/>
        <w:rPr>
          <w:rStyle w:val="text"/>
          <w:rFonts w:ascii="Times New Roman" w:hAnsi="Times New Roman" w:cs="Times New Roman"/>
          <w:sz w:val="24"/>
          <w:szCs w:val="24"/>
        </w:rPr>
      </w:pPr>
      <w:r w:rsidRPr="00382B92">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7</w:t>
      </w:r>
      <w:r w:rsidRPr="00382B92">
        <w:rPr>
          <w:rStyle w:val="text"/>
          <w:rFonts w:ascii="Times New Roman" w:hAnsi="Times New Roman" w:cs="Times New Roman"/>
          <w:sz w:val="24"/>
          <w:szCs w:val="24"/>
          <w:u w:val="single"/>
        </w:rPr>
        <w:t>.</w:t>
      </w:r>
      <w:r>
        <w:rPr>
          <w:rStyle w:val="text"/>
          <w:rFonts w:ascii="Times New Roman" w:hAnsi="Times New Roman" w:cs="Times New Roman"/>
          <w:sz w:val="24"/>
          <w:szCs w:val="24"/>
        </w:rPr>
        <w:tab/>
      </w:r>
      <w:r w:rsidRPr="00382B92">
        <w:rPr>
          <w:rStyle w:val="text"/>
          <w:rFonts w:ascii="Times New Roman" w:hAnsi="Times New Roman" w:cs="Times New Roman"/>
          <w:sz w:val="24"/>
          <w:szCs w:val="24"/>
          <w:u w:val="single"/>
        </w:rPr>
        <w:t>NOTICE</w:t>
      </w:r>
    </w:p>
    <w:p w14:paraId="042E9BCE" w14:textId="77777777" w:rsidR="00382B92" w:rsidRPr="00382B92" w:rsidRDefault="00382B92" w:rsidP="006D5727">
      <w:pPr>
        <w:numPr>
          <w:ilvl w:val="1"/>
          <w:numId w:val="13"/>
        </w:numPr>
        <w:jc w:val="both"/>
        <w:rPr>
          <w:rFonts w:ascii="Times New Roman" w:hAnsi="Times New Roman" w:cs="Times New Roman"/>
          <w:sz w:val="24"/>
          <w:szCs w:val="24"/>
          <w:u w:val="single"/>
        </w:rPr>
      </w:pPr>
      <w:r w:rsidRPr="00382B92">
        <w:rPr>
          <w:rFonts w:ascii="Times New Roman" w:hAnsi="Times New Roman" w:cs="Times New Roman"/>
          <w:sz w:val="24"/>
          <w:szCs w:val="24"/>
        </w:rPr>
        <w:t>U</w:t>
      </w:r>
      <w:r w:rsidR="006D5727">
        <w:rPr>
          <w:rFonts w:ascii="Times New Roman" w:hAnsi="Times New Roman" w:cs="Times New Roman"/>
          <w:sz w:val="24"/>
          <w:szCs w:val="24"/>
        </w:rPr>
        <w:t>pon execution of the Agreement, each Party</w:t>
      </w:r>
      <w:r w:rsidRPr="006D5727">
        <w:rPr>
          <w:rFonts w:ascii="Times New Roman" w:hAnsi="Times New Roman" w:cs="Times New Roman"/>
          <w:sz w:val="24"/>
          <w:szCs w:val="24"/>
        </w:rPr>
        <w:t xml:space="preserve"> </w:t>
      </w:r>
      <w:r w:rsidRPr="00382B92">
        <w:rPr>
          <w:rFonts w:ascii="Times New Roman" w:hAnsi="Times New Roman" w:cs="Times New Roman"/>
          <w:sz w:val="24"/>
          <w:szCs w:val="24"/>
        </w:rPr>
        <w:t xml:space="preserve">shall provide in writing, the name of the </w:t>
      </w:r>
      <w:r w:rsidR="006D5727">
        <w:rPr>
          <w:rFonts w:ascii="Times New Roman" w:hAnsi="Times New Roman" w:cs="Times New Roman"/>
          <w:sz w:val="24"/>
          <w:szCs w:val="24"/>
        </w:rPr>
        <w:t>Party</w:t>
      </w:r>
      <w:r w:rsidRPr="006D5727">
        <w:rPr>
          <w:rFonts w:ascii="Times New Roman" w:hAnsi="Times New Roman" w:cs="Times New Roman"/>
          <w:sz w:val="24"/>
          <w:szCs w:val="24"/>
        </w:rPr>
        <w:t xml:space="preserve">’s </w:t>
      </w:r>
      <w:r w:rsidRPr="00382B92">
        <w:rPr>
          <w:rFonts w:ascii="Times New Roman" w:hAnsi="Times New Roman" w:cs="Times New Roman"/>
          <w:sz w:val="24"/>
          <w:szCs w:val="24"/>
        </w:rPr>
        <w:t xml:space="preserve">staff member who will be responsible for the submission of all </w:t>
      </w:r>
      <w:r w:rsidR="00CB41BD">
        <w:rPr>
          <w:rFonts w:ascii="Times New Roman" w:hAnsi="Times New Roman" w:cs="Times New Roman"/>
          <w:sz w:val="24"/>
          <w:szCs w:val="24"/>
        </w:rPr>
        <w:t>Party</w:t>
      </w:r>
      <w:r w:rsidRPr="00382B92">
        <w:rPr>
          <w:rFonts w:ascii="Times New Roman" w:hAnsi="Times New Roman" w:cs="Times New Roman"/>
          <w:sz w:val="24"/>
          <w:szCs w:val="24"/>
        </w:rPr>
        <w:t>’s records, reports, invoices or documents to the County necessary for the administration of this Agreement.</w:t>
      </w:r>
    </w:p>
    <w:p w14:paraId="0B1BE942" w14:textId="77777777" w:rsidR="00382B92" w:rsidRPr="00382B92" w:rsidRDefault="00382B92" w:rsidP="00382B92">
      <w:pPr>
        <w:numPr>
          <w:ilvl w:val="1"/>
          <w:numId w:val="13"/>
        </w:numPr>
        <w:jc w:val="both"/>
        <w:rPr>
          <w:rFonts w:ascii="Times New Roman" w:hAnsi="Times New Roman" w:cs="Times New Roman"/>
          <w:sz w:val="24"/>
          <w:szCs w:val="24"/>
          <w:u w:val="single"/>
        </w:rPr>
      </w:pPr>
      <w:r w:rsidRPr="00382B92">
        <w:rPr>
          <w:rFonts w:ascii="Times New Roman" w:hAnsi="Times New Roman" w:cs="Times New Roman"/>
          <w:sz w:val="24"/>
          <w:szCs w:val="24"/>
        </w:rPr>
        <w:t>All notices required hereunder shall be in writing sent by United States certified mail, postage prepaid, return receipt requested, overnight courier or by hand delivery.  All notices required under this Agreement shall be given to the Parties at the addresses below or at such other place as the Parties may designate in writing.</w:t>
      </w:r>
    </w:p>
    <w:p w14:paraId="48D03E07" w14:textId="77777777" w:rsidR="006D5727" w:rsidRDefault="006D5727" w:rsidP="00382B92">
      <w:pPr>
        <w:ind w:firstLine="720"/>
        <w:contextualSpacing/>
        <w:jc w:val="both"/>
        <w:rPr>
          <w:rFonts w:ascii="Times New Roman" w:hAnsi="Times New Roman" w:cs="Times New Roman"/>
          <w:sz w:val="24"/>
          <w:szCs w:val="24"/>
        </w:rPr>
      </w:pPr>
    </w:p>
    <w:p w14:paraId="77E85D18" w14:textId="77777777" w:rsidR="00230669" w:rsidRDefault="00382B92" w:rsidP="00382B92">
      <w:pPr>
        <w:ind w:firstLine="720"/>
        <w:contextualSpacing/>
        <w:jc w:val="both"/>
        <w:rPr>
          <w:rFonts w:ascii="Times New Roman" w:hAnsi="Times New Roman" w:cs="Times New Roman"/>
          <w:sz w:val="24"/>
          <w:szCs w:val="24"/>
        </w:rPr>
      </w:pPr>
      <w:r w:rsidRPr="00382B92">
        <w:rPr>
          <w:rFonts w:ascii="Times New Roman" w:hAnsi="Times New Roman" w:cs="Times New Roman"/>
          <w:sz w:val="24"/>
          <w:szCs w:val="24"/>
        </w:rPr>
        <w:t xml:space="preserve">Notice to </w:t>
      </w:r>
      <w:r>
        <w:rPr>
          <w:rFonts w:ascii="Times New Roman" w:hAnsi="Times New Roman" w:cs="Times New Roman"/>
          <w:sz w:val="24"/>
          <w:szCs w:val="24"/>
        </w:rPr>
        <w:t>the County</w:t>
      </w:r>
      <w:r w:rsidRPr="00382B92">
        <w:rPr>
          <w:rFonts w:ascii="Times New Roman" w:hAnsi="Times New Roman" w:cs="Times New Roman"/>
          <w:sz w:val="24"/>
          <w:szCs w:val="24"/>
        </w:rPr>
        <w:t>:</w:t>
      </w:r>
      <w:r w:rsidRPr="00382B92">
        <w:rPr>
          <w:rFonts w:ascii="Times New Roman" w:hAnsi="Times New Roman" w:cs="Times New Roman"/>
          <w:sz w:val="24"/>
          <w:szCs w:val="24"/>
        </w:rPr>
        <w:tab/>
      </w:r>
      <w:r w:rsidRPr="00382B92">
        <w:rPr>
          <w:rFonts w:ascii="Times New Roman" w:hAnsi="Times New Roman" w:cs="Times New Roman"/>
          <w:sz w:val="24"/>
          <w:szCs w:val="24"/>
        </w:rPr>
        <w:tab/>
        <w:t>Name:</w:t>
      </w:r>
      <w:r w:rsidR="00230669">
        <w:rPr>
          <w:rFonts w:ascii="Times New Roman" w:hAnsi="Times New Roman" w:cs="Times New Roman"/>
          <w:sz w:val="24"/>
          <w:szCs w:val="24"/>
        </w:rPr>
        <w:t xml:space="preserve"> </w:t>
      </w:r>
      <w:r w:rsidR="00230669">
        <w:rPr>
          <w:rFonts w:ascii="Times New Roman" w:hAnsi="Times New Roman" w:cs="Times New Roman"/>
          <w:sz w:val="24"/>
          <w:szCs w:val="24"/>
        </w:rPr>
        <w:tab/>
        <w:t xml:space="preserve">   </w:t>
      </w:r>
    </w:p>
    <w:p w14:paraId="284857A8" w14:textId="77777777" w:rsidR="00382B92" w:rsidRPr="00382B92" w:rsidRDefault="00230669" w:rsidP="00230669">
      <w:pPr>
        <w:ind w:left="2880"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Mathieu Cavell, Assistant to the County Administrator</w:t>
      </w:r>
    </w:p>
    <w:p w14:paraId="7A579E45" w14:textId="77777777" w:rsidR="00230669" w:rsidRDefault="00382B92" w:rsidP="00382B92">
      <w:pPr>
        <w:ind w:firstLine="720"/>
        <w:contextualSpacing/>
        <w:jc w:val="both"/>
        <w:rPr>
          <w:rFonts w:ascii="Times New Roman" w:hAnsi="Times New Roman" w:cs="Times New Roman"/>
          <w:sz w:val="24"/>
          <w:szCs w:val="24"/>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t>Address:</w:t>
      </w:r>
      <w:r w:rsidR="00230669">
        <w:rPr>
          <w:rFonts w:ascii="Times New Roman" w:hAnsi="Times New Roman" w:cs="Times New Roman"/>
          <w:sz w:val="24"/>
          <w:szCs w:val="24"/>
        </w:rPr>
        <w:t xml:space="preserve"> </w:t>
      </w:r>
    </w:p>
    <w:p w14:paraId="0E5FBFE5" w14:textId="77777777" w:rsidR="00382B92" w:rsidRPr="00382B92" w:rsidRDefault="00230669" w:rsidP="00230669">
      <w:pPr>
        <w:ind w:left="2880"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Leon County, County Administration  </w:t>
      </w:r>
    </w:p>
    <w:p w14:paraId="0A516D5E" w14:textId="77777777" w:rsidR="00382B92" w:rsidRPr="00382B92" w:rsidRDefault="00382B92" w:rsidP="00382B92">
      <w:pPr>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00230669">
        <w:rPr>
          <w:rFonts w:ascii="Times New Roman" w:hAnsi="Times New Roman" w:cs="Times New Roman"/>
          <w:sz w:val="24"/>
          <w:szCs w:val="24"/>
        </w:rPr>
        <w:t>301 South Monroe Street, 5</w:t>
      </w:r>
      <w:r w:rsidR="00230669" w:rsidRPr="00230669">
        <w:rPr>
          <w:rFonts w:ascii="Times New Roman" w:hAnsi="Times New Roman" w:cs="Times New Roman"/>
          <w:sz w:val="24"/>
          <w:szCs w:val="24"/>
          <w:vertAlign w:val="superscript"/>
        </w:rPr>
        <w:t>th</w:t>
      </w:r>
      <w:r w:rsidR="00230669">
        <w:rPr>
          <w:rFonts w:ascii="Times New Roman" w:hAnsi="Times New Roman" w:cs="Times New Roman"/>
          <w:sz w:val="24"/>
          <w:szCs w:val="24"/>
        </w:rPr>
        <w:t xml:space="preserve"> Floor</w:t>
      </w:r>
    </w:p>
    <w:p w14:paraId="70DD52F6" w14:textId="77777777" w:rsidR="00382B92" w:rsidRPr="00382B92" w:rsidRDefault="00230669" w:rsidP="00382B92">
      <w:pPr>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Tallahassee, FL 32301</w:t>
      </w:r>
    </w:p>
    <w:p w14:paraId="75C4A0D3" w14:textId="77777777" w:rsidR="00382B92" w:rsidRPr="00382B92" w:rsidRDefault="00382B92" w:rsidP="00382B92">
      <w:pPr>
        <w:ind w:firstLine="720"/>
        <w:contextualSpacing/>
        <w:jc w:val="both"/>
        <w:rPr>
          <w:rFonts w:ascii="Times New Roman" w:hAnsi="Times New Roman" w:cs="Times New Roman"/>
          <w:sz w:val="24"/>
          <w:szCs w:val="24"/>
        </w:rPr>
      </w:pPr>
    </w:p>
    <w:p w14:paraId="135AA96E"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 xml:space="preserve">Notice to the </w:t>
      </w:r>
      <w:r>
        <w:rPr>
          <w:rFonts w:ascii="Times New Roman" w:hAnsi="Times New Roman" w:cs="Times New Roman"/>
          <w:sz w:val="24"/>
          <w:szCs w:val="24"/>
        </w:rPr>
        <w:t>District</w:t>
      </w:r>
      <w:r w:rsidRPr="00382B92">
        <w:rPr>
          <w:rFonts w:ascii="Times New Roman" w:hAnsi="Times New Roman" w:cs="Times New Roman"/>
          <w:sz w:val="24"/>
          <w:szCs w:val="24"/>
        </w:rPr>
        <w:t>:</w:t>
      </w:r>
      <w:r w:rsidRPr="00382B92">
        <w:rPr>
          <w:rFonts w:ascii="Times New Roman" w:hAnsi="Times New Roman" w:cs="Times New Roman"/>
          <w:sz w:val="24"/>
          <w:szCs w:val="24"/>
        </w:rPr>
        <w:tab/>
      </w:r>
      <w:r w:rsidRPr="00382B92">
        <w:rPr>
          <w:rFonts w:ascii="Times New Roman" w:hAnsi="Times New Roman" w:cs="Times New Roman"/>
          <w:sz w:val="24"/>
          <w:szCs w:val="24"/>
        </w:rPr>
        <w:tab/>
        <w:t>Name:</w:t>
      </w:r>
      <w:r w:rsidR="00E1244E">
        <w:rPr>
          <w:rFonts w:ascii="Times New Roman" w:hAnsi="Times New Roman" w:cs="Times New Roman"/>
          <w:sz w:val="24"/>
          <w:szCs w:val="24"/>
        </w:rPr>
        <w:t xml:space="preserve"> </w:t>
      </w:r>
      <w:r w:rsidR="00E1244E">
        <w:rPr>
          <w:rFonts w:ascii="Times New Roman" w:hAnsi="Times New Roman" w:cs="Times New Roman"/>
          <w:sz w:val="24"/>
          <w:szCs w:val="24"/>
          <w:u w:val="single"/>
        </w:rPr>
        <w:t>Robert Tricquet, Director, District Security Center</w:t>
      </w:r>
    </w:p>
    <w:p w14:paraId="18228E4C"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t>Address:</w:t>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p>
    <w:p w14:paraId="00B9A8F8" w14:textId="77777777" w:rsidR="00E1244E" w:rsidRPr="00E1244E" w:rsidRDefault="00382B92" w:rsidP="00E1244E">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00E1244E" w:rsidRPr="00E1244E">
        <w:rPr>
          <w:rFonts w:ascii="Times New Roman" w:hAnsi="Times New Roman" w:cs="Times New Roman"/>
          <w:sz w:val="24"/>
          <w:szCs w:val="24"/>
          <w:u w:val="single"/>
        </w:rPr>
        <w:t>District Security Center</w:t>
      </w:r>
    </w:p>
    <w:p w14:paraId="6D93DDC6" w14:textId="77777777" w:rsidR="00E1244E" w:rsidRPr="00E1244E" w:rsidRDefault="00E1244E" w:rsidP="0050726A">
      <w:pPr>
        <w:spacing w:line="240" w:lineRule="auto"/>
        <w:ind w:left="2880" w:firstLine="720"/>
        <w:contextualSpacing/>
        <w:jc w:val="both"/>
        <w:rPr>
          <w:rFonts w:ascii="Times New Roman" w:hAnsi="Times New Roman" w:cs="Times New Roman"/>
          <w:sz w:val="24"/>
          <w:szCs w:val="24"/>
          <w:u w:val="single"/>
        </w:rPr>
      </w:pPr>
      <w:r w:rsidRPr="00E1244E">
        <w:rPr>
          <w:rFonts w:ascii="Times New Roman" w:hAnsi="Times New Roman" w:cs="Times New Roman"/>
          <w:sz w:val="24"/>
          <w:szCs w:val="24"/>
          <w:u w:val="single"/>
        </w:rPr>
        <w:t xml:space="preserve">3420 West Tharpe St. </w:t>
      </w:r>
    </w:p>
    <w:p w14:paraId="5CAFF129" w14:textId="77777777" w:rsidR="00382B92" w:rsidRDefault="00E1244E" w:rsidP="00382B92">
      <w:pPr>
        <w:ind w:firstLine="720"/>
        <w:jc w:val="both"/>
        <w:rPr>
          <w:rStyle w:val="text"/>
          <w:rFonts w:ascii="Times New Roman" w:hAnsi="Times New Roman" w:cs="Times New Roman"/>
          <w:sz w:val="24"/>
          <w:szCs w:val="24"/>
        </w:rPr>
      </w:pPr>
      <w:r w:rsidRPr="00E1244E">
        <w:rPr>
          <w:rFonts w:ascii="Times New Roman" w:hAnsi="Times New Roman" w:cs="Times New Roman"/>
          <w:sz w:val="24"/>
          <w:szCs w:val="24"/>
          <w:u w:val="single"/>
        </w:rPr>
        <w:t>Tallahassee, FL 32303</w:t>
      </w:r>
    </w:p>
    <w:p w14:paraId="64C39D6A"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 xml:space="preserve">Notice to the </w:t>
      </w:r>
      <w:r>
        <w:rPr>
          <w:rFonts w:ascii="Times New Roman" w:hAnsi="Times New Roman" w:cs="Times New Roman"/>
          <w:sz w:val="24"/>
          <w:szCs w:val="24"/>
        </w:rPr>
        <w:t>Red Cross</w:t>
      </w:r>
      <w:r w:rsidRPr="00382B92">
        <w:rPr>
          <w:rFonts w:ascii="Times New Roman" w:hAnsi="Times New Roman" w:cs="Times New Roman"/>
          <w:sz w:val="24"/>
          <w:szCs w:val="24"/>
        </w:rPr>
        <w:t>:</w:t>
      </w:r>
      <w:r w:rsidRPr="00382B92">
        <w:rPr>
          <w:rFonts w:ascii="Times New Roman" w:hAnsi="Times New Roman" w:cs="Times New Roman"/>
          <w:sz w:val="24"/>
          <w:szCs w:val="24"/>
        </w:rPr>
        <w:tab/>
        <w:t>Name:</w:t>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p>
    <w:p w14:paraId="3F7ADE73"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t>Address:</w:t>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p>
    <w:p w14:paraId="67B4ADAD"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p>
    <w:p w14:paraId="1977C621" w14:textId="77777777" w:rsidR="00382B92" w:rsidRPr="00382B92" w:rsidRDefault="00382B92" w:rsidP="00382B92">
      <w:pPr>
        <w:spacing w:line="240" w:lineRule="auto"/>
        <w:ind w:firstLine="720"/>
        <w:contextualSpacing/>
        <w:jc w:val="both"/>
        <w:rPr>
          <w:rFonts w:ascii="Times New Roman" w:hAnsi="Times New Roman" w:cs="Times New Roman"/>
          <w:sz w:val="24"/>
          <w:szCs w:val="24"/>
          <w:u w:val="single"/>
        </w:rPr>
      </w:pP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r w:rsidRPr="00382B92">
        <w:rPr>
          <w:rFonts w:ascii="Times New Roman" w:hAnsi="Times New Roman" w:cs="Times New Roman"/>
          <w:sz w:val="24"/>
          <w:szCs w:val="24"/>
          <w:u w:val="single"/>
        </w:rPr>
        <w:tab/>
      </w:r>
    </w:p>
    <w:p w14:paraId="22F89244" w14:textId="77777777" w:rsidR="00382B92" w:rsidRDefault="00382B92" w:rsidP="00382B92">
      <w:pPr>
        <w:ind w:firstLine="720"/>
        <w:jc w:val="both"/>
        <w:rPr>
          <w:rStyle w:val="text"/>
          <w:rFonts w:ascii="Times New Roman" w:hAnsi="Times New Roman" w:cs="Times New Roman"/>
          <w:b/>
          <w:sz w:val="24"/>
          <w:szCs w:val="24"/>
        </w:rPr>
      </w:pPr>
    </w:p>
    <w:p w14:paraId="35100FF9" w14:textId="77777777" w:rsidR="00E07FE0" w:rsidRDefault="00E07FE0" w:rsidP="00382B92">
      <w:pPr>
        <w:ind w:firstLine="720"/>
        <w:jc w:val="both"/>
        <w:rPr>
          <w:rStyle w:val="text"/>
          <w:rFonts w:ascii="Times New Roman" w:hAnsi="Times New Roman" w:cs="Times New Roman"/>
          <w:sz w:val="24"/>
          <w:szCs w:val="24"/>
          <w:u w:val="single"/>
        </w:rPr>
      </w:pPr>
    </w:p>
    <w:p w14:paraId="4441920F" w14:textId="77777777" w:rsidR="00382B92" w:rsidRDefault="00382B92" w:rsidP="00382B92">
      <w:pPr>
        <w:ind w:firstLine="720"/>
        <w:jc w:val="both"/>
        <w:rPr>
          <w:rStyle w:val="text"/>
          <w:rFonts w:ascii="Times New Roman" w:hAnsi="Times New Roman" w:cs="Times New Roman"/>
          <w:sz w:val="24"/>
          <w:szCs w:val="24"/>
        </w:rPr>
      </w:pPr>
      <w:r>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8</w:t>
      </w:r>
      <w:r>
        <w:rPr>
          <w:rStyle w:val="text"/>
          <w:rFonts w:ascii="Times New Roman" w:hAnsi="Times New Roman" w:cs="Times New Roman"/>
          <w:sz w:val="24"/>
          <w:szCs w:val="24"/>
          <w:u w:val="single"/>
        </w:rPr>
        <w:t>.</w:t>
      </w:r>
      <w:r>
        <w:rPr>
          <w:rStyle w:val="text"/>
          <w:rFonts w:ascii="Times New Roman" w:hAnsi="Times New Roman" w:cs="Times New Roman"/>
          <w:sz w:val="24"/>
          <w:szCs w:val="24"/>
        </w:rPr>
        <w:tab/>
      </w:r>
      <w:r>
        <w:rPr>
          <w:rStyle w:val="text"/>
          <w:rFonts w:ascii="Times New Roman" w:hAnsi="Times New Roman" w:cs="Times New Roman"/>
          <w:sz w:val="24"/>
          <w:szCs w:val="24"/>
          <w:u w:val="single"/>
        </w:rPr>
        <w:t>CONTRACT MANAGEMENT</w:t>
      </w:r>
    </w:p>
    <w:p w14:paraId="228D11AF" w14:textId="77777777" w:rsidR="00382B92" w:rsidRPr="00382B92" w:rsidRDefault="00382B92" w:rsidP="00382B92">
      <w:pPr>
        <w:numPr>
          <w:ilvl w:val="0"/>
          <w:numId w:val="14"/>
        </w:numPr>
        <w:jc w:val="both"/>
        <w:rPr>
          <w:rFonts w:ascii="Times New Roman" w:hAnsi="Times New Roman" w:cs="Times New Roman"/>
          <w:bCs/>
          <w:iCs/>
          <w:sz w:val="24"/>
          <w:szCs w:val="24"/>
          <w:lang w:val="en-GB"/>
        </w:rPr>
      </w:pPr>
      <w:r>
        <w:rPr>
          <w:rFonts w:ascii="Times New Roman" w:hAnsi="Times New Roman" w:cs="Times New Roman"/>
          <w:sz w:val="24"/>
          <w:szCs w:val="24"/>
        </w:rPr>
        <w:t>Kevin Peters,</w:t>
      </w:r>
      <w:r w:rsidRPr="00382B92">
        <w:t xml:space="preserve"> </w:t>
      </w:r>
      <w:r w:rsidRPr="00382B92">
        <w:rPr>
          <w:rFonts w:ascii="Times New Roman" w:hAnsi="Times New Roman" w:cs="Times New Roman"/>
          <w:sz w:val="24"/>
          <w:szCs w:val="24"/>
        </w:rPr>
        <w:t>Emergency Management Coordinator</w:t>
      </w:r>
      <w:r>
        <w:rPr>
          <w:rFonts w:ascii="Times New Roman" w:hAnsi="Times New Roman" w:cs="Times New Roman"/>
          <w:sz w:val="24"/>
          <w:szCs w:val="24"/>
        </w:rPr>
        <w:t>,</w:t>
      </w:r>
      <w:r w:rsidRPr="00382B92">
        <w:rPr>
          <w:rFonts w:ascii="Times New Roman" w:hAnsi="Times New Roman" w:cs="Times New Roman"/>
          <w:sz w:val="24"/>
          <w:szCs w:val="24"/>
        </w:rPr>
        <w:t xml:space="preserve"> shall be and is hereby authorized as the representative of the County, responsible for the day to day operational management of the provisions of the Agreement, unless or until a written notice is provided to the </w:t>
      </w:r>
      <w:r w:rsidR="00CF168C">
        <w:rPr>
          <w:rFonts w:ascii="Times New Roman" w:hAnsi="Times New Roman" w:cs="Times New Roman"/>
          <w:sz w:val="24"/>
          <w:szCs w:val="24"/>
        </w:rPr>
        <w:t>Parties</w:t>
      </w:r>
      <w:r w:rsidRPr="00382B92">
        <w:rPr>
          <w:rFonts w:ascii="Times New Roman" w:hAnsi="Times New Roman" w:cs="Times New Roman"/>
          <w:sz w:val="24"/>
          <w:szCs w:val="24"/>
        </w:rPr>
        <w:t xml:space="preserve"> stating otherwise.</w:t>
      </w:r>
    </w:p>
    <w:p w14:paraId="18EC1DF3" w14:textId="77777777" w:rsidR="00382B92" w:rsidRPr="00382B92" w:rsidRDefault="00382B92" w:rsidP="00382B92">
      <w:pPr>
        <w:numPr>
          <w:ilvl w:val="0"/>
          <w:numId w:val="14"/>
        </w:numPr>
        <w:jc w:val="both"/>
        <w:rPr>
          <w:rFonts w:ascii="Times New Roman" w:hAnsi="Times New Roman" w:cs="Times New Roman"/>
          <w:bCs/>
          <w:iCs/>
          <w:sz w:val="24"/>
          <w:szCs w:val="24"/>
          <w:lang w:val="en-GB"/>
        </w:rPr>
      </w:pPr>
      <w:r w:rsidRPr="00382B92">
        <w:rPr>
          <w:rFonts w:ascii="Times New Roman" w:hAnsi="Times New Roman" w:cs="Times New Roman"/>
          <w:sz w:val="24"/>
          <w:szCs w:val="24"/>
        </w:rPr>
        <w:t xml:space="preserve">No officer, employee, agent or representative of the </w:t>
      </w:r>
      <w:r w:rsidR="00CF168C">
        <w:rPr>
          <w:rFonts w:ascii="Times New Roman" w:hAnsi="Times New Roman" w:cs="Times New Roman"/>
          <w:sz w:val="24"/>
          <w:szCs w:val="24"/>
        </w:rPr>
        <w:t>Parties</w:t>
      </w:r>
      <w:r w:rsidRPr="00382B92">
        <w:rPr>
          <w:rFonts w:ascii="Times New Roman" w:hAnsi="Times New Roman" w:cs="Times New Roman"/>
          <w:sz w:val="24"/>
          <w:szCs w:val="24"/>
        </w:rPr>
        <w:t xml:space="preserve"> shall communicate, in any form or manner, with any County Commissioner or Commissioner’s staff, regarding any particular matter related to the Parties</w:t>
      </w:r>
      <w:r w:rsidR="00CF168C">
        <w:rPr>
          <w:rFonts w:ascii="Times New Roman" w:hAnsi="Times New Roman" w:cs="Times New Roman"/>
          <w:sz w:val="24"/>
          <w:szCs w:val="24"/>
        </w:rPr>
        <w:t>’</w:t>
      </w:r>
      <w:r w:rsidRPr="00382B92">
        <w:rPr>
          <w:rFonts w:ascii="Times New Roman" w:hAnsi="Times New Roman" w:cs="Times New Roman"/>
          <w:sz w:val="24"/>
          <w:szCs w:val="24"/>
        </w:rPr>
        <w:t xml:space="preserve"> performance under this Agreement.</w:t>
      </w:r>
    </w:p>
    <w:p w14:paraId="3545AFAC" w14:textId="77777777" w:rsidR="00382B92" w:rsidRPr="00382B92" w:rsidRDefault="00382B92" w:rsidP="00382B92">
      <w:pPr>
        <w:ind w:firstLine="720"/>
        <w:jc w:val="both"/>
        <w:rPr>
          <w:rFonts w:ascii="Times New Roman" w:hAnsi="Times New Roman" w:cs="Times New Roman"/>
          <w:bCs/>
          <w:iCs/>
          <w:sz w:val="24"/>
          <w:szCs w:val="24"/>
          <w:lang w:val="en-GB"/>
        </w:rPr>
      </w:pPr>
      <w:r w:rsidRPr="00382B92">
        <w:rPr>
          <w:rFonts w:ascii="Times New Roman" w:hAnsi="Times New Roman" w:cs="Times New Roman"/>
          <w:sz w:val="24"/>
          <w:szCs w:val="24"/>
        </w:rPr>
        <w:t xml:space="preserve">For the purpose of this section, a </w:t>
      </w:r>
      <w:r w:rsidR="00CF168C">
        <w:rPr>
          <w:rFonts w:ascii="Times New Roman" w:hAnsi="Times New Roman" w:cs="Times New Roman"/>
          <w:sz w:val="24"/>
          <w:szCs w:val="24"/>
        </w:rPr>
        <w:t>Party</w:t>
      </w:r>
      <w:r w:rsidRPr="00382B92">
        <w:rPr>
          <w:rFonts w:ascii="Times New Roman" w:hAnsi="Times New Roman" w:cs="Times New Roman"/>
          <w:sz w:val="24"/>
          <w:szCs w:val="24"/>
        </w:rPr>
        <w:t xml:space="preserve">’s representative shall include, but not be limited to, the </w:t>
      </w:r>
      <w:r w:rsidR="00CF168C">
        <w:rPr>
          <w:rFonts w:ascii="Times New Roman" w:hAnsi="Times New Roman" w:cs="Times New Roman"/>
          <w:sz w:val="24"/>
          <w:szCs w:val="24"/>
        </w:rPr>
        <w:t>Party</w:t>
      </w:r>
      <w:r w:rsidRPr="00382B92">
        <w:rPr>
          <w:rFonts w:ascii="Times New Roman" w:hAnsi="Times New Roman" w:cs="Times New Roman"/>
          <w:sz w:val="24"/>
          <w:szCs w:val="24"/>
        </w:rPr>
        <w:t xml:space="preserve">, if an individual or its employee, partner, officer, director, consultant, lobbyist, or any actual or potential subcontractor or consultant of </w:t>
      </w:r>
      <w:r w:rsidR="00CF168C">
        <w:rPr>
          <w:rFonts w:ascii="Times New Roman" w:hAnsi="Times New Roman" w:cs="Times New Roman"/>
          <w:sz w:val="24"/>
          <w:szCs w:val="24"/>
        </w:rPr>
        <w:t>said Party</w:t>
      </w:r>
      <w:r w:rsidRPr="00382B92">
        <w:rPr>
          <w:rFonts w:ascii="Times New Roman" w:hAnsi="Times New Roman" w:cs="Times New Roman"/>
          <w:sz w:val="24"/>
          <w:szCs w:val="24"/>
        </w:rPr>
        <w:t>.</w:t>
      </w:r>
    </w:p>
    <w:p w14:paraId="4D711C65" w14:textId="77777777" w:rsidR="00382B92" w:rsidRDefault="00382B92" w:rsidP="00382B92">
      <w:pPr>
        <w:ind w:firstLine="720"/>
        <w:jc w:val="both"/>
        <w:rPr>
          <w:rFonts w:ascii="Times New Roman" w:hAnsi="Times New Roman" w:cs="Times New Roman"/>
          <w:sz w:val="24"/>
          <w:szCs w:val="24"/>
        </w:rPr>
      </w:pPr>
      <w:r w:rsidRPr="00382B92">
        <w:rPr>
          <w:rFonts w:ascii="Times New Roman" w:hAnsi="Times New Roman" w:cs="Times New Roman"/>
          <w:sz w:val="24"/>
          <w:szCs w:val="24"/>
        </w:rPr>
        <w:t xml:space="preserve">The provisions of this section shall not apply to oral communications or written materials presented at any public proceeding, including any public meetings of the Board of County Commissioners.  </w:t>
      </w:r>
    </w:p>
    <w:p w14:paraId="075B3067" w14:textId="77777777" w:rsidR="007868F3" w:rsidRPr="00382B92" w:rsidRDefault="007868F3" w:rsidP="00382B92">
      <w:pPr>
        <w:ind w:firstLine="720"/>
        <w:jc w:val="both"/>
        <w:rPr>
          <w:rFonts w:ascii="Times New Roman" w:hAnsi="Times New Roman" w:cs="Times New Roman"/>
          <w:bCs/>
          <w:iCs/>
          <w:sz w:val="24"/>
          <w:szCs w:val="24"/>
          <w:lang w:val="en-GB"/>
        </w:rPr>
      </w:pPr>
    </w:p>
    <w:p w14:paraId="505C8D80" w14:textId="77777777" w:rsidR="00382B92" w:rsidRPr="00382B92" w:rsidRDefault="00382B92" w:rsidP="00382B92">
      <w:pPr>
        <w:ind w:firstLine="720"/>
        <w:jc w:val="both"/>
        <w:rPr>
          <w:rFonts w:ascii="Times New Roman" w:hAnsi="Times New Roman" w:cs="Times New Roman"/>
          <w:sz w:val="24"/>
          <w:szCs w:val="24"/>
        </w:rPr>
      </w:pPr>
      <w:r w:rsidRPr="00382B92">
        <w:rPr>
          <w:rStyle w:val="text"/>
          <w:rFonts w:ascii="Times New Roman" w:hAnsi="Times New Roman" w:cs="Times New Roman"/>
          <w:sz w:val="24"/>
          <w:szCs w:val="24"/>
          <w:u w:val="single"/>
        </w:rPr>
        <w:t xml:space="preserve">SECTION </w:t>
      </w:r>
      <w:r w:rsidR="0050726A">
        <w:rPr>
          <w:rStyle w:val="text"/>
          <w:rFonts w:ascii="Times New Roman" w:hAnsi="Times New Roman" w:cs="Times New Roman"/>
          <w:sz w:val="24"/>
          <w:szCs w:val="24"/>
          <w:u w:val="single"/>
        </w:rPr>
        <w:t>9</w:t>
      </w:r>
      <w:r w:rsidRPr="00382B92">
        <w:rPr>
          <w:rStyle w:val="text"/>
          <w:rFonts w:ascii="Times New Roman" w:hAnsi="Times New Roman" w:cs="Times New Roman"/>
          <w:sz w:val="24"/>
          <w:szCs w:val="24"/>
          <w:u w:val="single"/>
        </w:rPr>
        <w:t>.</w:t>
      </w:r>
      <w:r>
        <w:rPr>
          <w:rStyle w:val="text"/>
          <w:rFonts w:ascii="Times New Roman" w:hAnsi="Times New Roman" w:cs="Times New Roman"/>
          <w:sz w:val="24"/>
          <w:szCs w:val="24"/>
        </w:rPr>
        <w:tab/>
        <w:t xml:space="preserve">   </w:t>
      </w:r>
      <w:r w:rsidRPr="00382B92">
        <w:rPr>
          <w:rFonts w:ascii="Times New Roman" w:eastAsia="Times New Roman" w:hAnsi="Times New Roman" w:cs="Times New Roman"/>
          <w:sz w:val="24"/>
          <w:szCs w:val="24"/>
          <w:u w:val="single"/>
        </w:rPr>
        <w:t>MISCELLANEOUS PROVISIONS</w:t>
      </w:r>
    </w:p>
    <w:p w14:paraId="09AD362E" w14:textId="77777777" w:rsidR="00382B92" w:rsidRPr="00BC0468" w:rsidRDefault="00382B92" w:rsidP="00BC0468">
      <w:pPr>
        <w:pStyle w:val="ListParagraph"/>
        <w:keepNext/>
        <w:numPr>
          <w:ilvl w:val="0"/>
          <w:numId w:val="16"/>
        </w:numPr>
        <w:spacing w:after="240" w:line="240" w:lineRule="auto"/>
        <w:ind w:left="2160" w:hanging="720"/>
        <w:jc w:val="both"/>
        <w:outlineLvl w:val="1"/>
        <w:rPr>
          <w:rFonts w:ascii="Times New Roman" w:eastAsia="Times New Roman" w:hAnsi="Times New Roman" w:cs="Times New Roman"/>
          <w:bCs/>
          <w:iCs/>
          <w:sz w:val="24"/>
          <w:lang w:val="en-GB"/>
        </w:rPr>
      </w:pPr>
      <w:r w:rsidRPr="00BC0468">
        <w:rPr>
          <w:rFonts w:ascii="Times New Roman" w:eastAsia="Times New Roman" w:hAnsi="Times New Roman" w:cs="Times New Roman"/>
          <w:sz w:val="24"/>
          <w:szCs w:val="24"/>
        </w:rPr>
        <w:lastRenderedPageBreak/>
        <w:t>Status</w:t>
      </w:r>
    </w:p>
    <w:p w14:paraId="55042B8C" w14:textId="77777777" w:rsidR="00BC0468" w:rsidRDefault="00382B92" w:rsidP="00382B92">
      <w:pPr>
        <w:spacing w:after="240" w:line="240" w:lineRule="auto"/>
        <w:ind w:left="1440"/>
        <w:jc w:val="both"/>
        <w:outlineLvl w:val="1"/>
        <w:rPr>
          <w:rFonts w:ascii="Times New Roman" w:eastAsia="Times New Roman" w:hAnsi="Times New Roman" w:cs="Times New Roman"/>
          <w:sz w:val="24"/>
          <w:szCs w:val="24"/>
        </w:rPr>
      </w:pPr>
      <w:r w:rsidRPr="00382B92">
        <w:rPr>
          <w:rFonts w:ascii="Times New Roman" w:eastAsia="Times New Roman" w:hAnsi="Times New Roman" w:cs="Times New Roman"/>
          <w:sz w:val="24"/>
          <w:szCs w:val="24"/>
        </w:rPr>
        <w:t xml:space="preserve">The </w:t>
      </w:r>
      <w:r w:rsidR="00CB41BD">
        <w:rPr>
          <w:rFonts w:ascii="Times New Roman" w:eastAsia="Times New Roman" w:hAnsi="Times New Roman" w:cs="Times New Roman"/>
          <w:sz w:val="24"/>
          <w:szCs w:val="24"/>
        </w:rPr>
        <w:t>Parties</w:t>
      </w:r>
      <w:r w:rsidRPr="00382B92">
        <w:rPr>
          <w:rFonts w:ascii="Times New Roman" w:eastAsia="Times New Roman" w:hAnsi="Times New Roman" w:cs="Times New Roman"/>
          <w:sz w:val="24"/>
          <w:szCs w:val="24"/>
        </w:rPr>
        <w:t xml:space="preserve"> at all times relevant to this Agreement shall be an independent contractor and in no event shall </w:t>
      </w:r>
      <w:r w:rsidR="00E1244E">
        <w:rPr>
          <w:rFonts w:ascii="Times New Roman" w:eastAsia="Times New Roman" w:hAnsi="Times New Roman" w:cs="Times New Roman"/>
          <w:sz w:val="24"/>
          <w:szCs w:val="24"/>
        </w:rPr>
        <w:t xml:space="preserve">any </w:t>
      </w:r>
      <w:r w:rsidR="00B2631C">
        <w:rPr>
          <w:rFonts w:ascii="Times New Roman" w:eastAsia="Times New Roman" w:hAnsi="Times New Roman" w:cs="Times New Roman"/>
          <w:sz w:val="24"/>
          <w:szCs w:val="24"/>
        </w:rPr>
        <w:t>of the Parties</w:t>
      </w:r>
      <w:r w:rsidRPr="00382B92">
        <w:rPr>
          <w:rFonts w:ascii="Times New Roman" w:eastAsia="Times New Roman" w:hAnsi="Times New Roman" w:cs="Times New Roman"/>
          <w:sz w:val="24"/>
          <w:szCs w:val="24"/>
        </w:rPr>
        <w:t xml:space="preserve"> nor any employees or subcontractors under it be considered to be employees of </w:t>
      </w:r>
      <w:r w:rsidR="00E1244E">
        <w:rPr>
          <w:rFonts w:ascii="Times New Roman" w:eastAsia="Times New Roman" w:hAnsi="Times New Roman" w:cs="Times New Roman"/>
          <w:sz w:val="24"/>
          <w:szCs w:val="24"/>
        </w:rPr>
        <w:t>any other Party</w:t>
      </w:r>
      <w:r w:rsidRPr="00382B92">
        <w:rPr>
          <w:rFonts w:ascii="Times New Roman" w:eastAsia="Times New Roman" w:hAnsi="Times New Roman" w:cs="Times New Roman"/>
          <w:sz w:val="24"/>
          <w:szCs w:val="24"/>
        </w:rPr>
        <w:t>.</w:t>
      </w:r>
    </w:p>
    <w:p w14:paraId="1C07737A" w14:textId="77777777" w:rsidR="00382B92" w:rsidRPr="00382B92" w:rsidRDefault="00382B92" w:rsidP="00B2631C">
      <w:pPr>
        <w:pStyle w:val="ListParagraph"/>
        <w:numPr>
          <w:ilvl w:val="0"/>
          <w:numId w:val="16"/>
        </w:numPr>
        <w:spacing w:after="240" w:line="240" w:lineRule="auto"/>
        <w:jc w:val="both"/>
        <w:outlineLvl w:val="1"/>
        <w:rPr>
          <w:rFonts w:ascii="Times New Roman" w:eastAsia="Times New Roman" w:hAnsi="Times New Roman" w:cs="Times New Roman"/>
          <w:bCs/>
          <w:iCs/>
          <w:sz w:val="24"/>
          <w:lang w:val="en-GB"/>
        </w:rPr>
      </w:pPr>
      <w:r w:rsidRPr="00B2631C">
        <w:rPr>
          <w:rFonts w:ascii="Times New Roman" w:eastAsia="Times New Roman" w:hAnsi="Times New Roman" w:cs="Times New Roman"/>
          <w:sz w:val="24"/>
          <w:szCs w:val="24"/>
        </w:rPr>
        <w:t xml:space="preserve">  </w:t>
      </w:r>
      <w:r w:rsidRPr="00382B92">
        <w:rPr>
          <w:rFonts w:ascii="Times New Roman" w:eastAsia="Times New Roman" w:hAnsi="Times New Roman" w:cs="Times New Roman"/>
          <w:sz w:val="24"/>
          <w:szCs w:val="24"/>
        </w:rPr>
        <w:t>Assignments</w:t>
      </w:r>
    </w:p>
    <w:p w14:paraId="64E5CC16" w14:textId="77777777" w:rsidR="00382B92" w:rsidRPr="00382B92" w:rsidRDefault="00382B92" w:rsidP="00B2631C">
      <w:pPr>
        <w:spacing w:after="240" w:line="240" w:lineRule="auto"/>
        <w:ind w:left="144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4"/>
        </w:rPr>
        <w:t xml:space="preserve">This Agreement shall not be assigned as a whole or in part without the prior written consent of </w:t>
      </w:r>
      <w:r w:rsidR="00E1244E">
        <w:rPr>
          <w:rFonts w:ascii="Times New Roman" w:eastAsia="Times New Roman" w:hAnsi="Times New Roman" w:cs="Times New Roman"/>
          <w:sz w:val="24"/>
          <w:szCs w:val="24"/>
        </w:rPr>
        <w:t>any Party</w:t>
      </w:r>
      <w:r w:rsidR="00B2631C">
        <w:rPr>
          <w:rFonts w:ascii="Times New Roman" w:eastAsia="Times New Roman" w:hAnsi="Times New Roman" w:cs="Times New Roman"/>
          <w:sz w:val="24"/>
          <w:szCs w:val="24"/>
        </w:rPr>
        <w:t>.</w:t>
      </w:r>
      <w:r w:rsidRPr="00382B92">
        <w:rPr>
          <w:rFonts w:ascii="Times New Roman" w:eastAsia="Times New Roman" w:hAnsi="Times New Roman" w:cs="Times New Roman"/>
          <w:sz w:val="24"/>
          <w:szCs w:val="24"/>
        </w:rPr>
        <w:t xml:space="preserve"> </w:t>
      </w:r>
    </w:p>
    <w:p w14:paraId="5ED34DBE"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Non-Waiver</w:t>
      </w:r>
    </w:p>
    <w:p w14:paraId="6B5A657C"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 xml:space="preserve">Failure by </w:t>
      </w:r>
      <w:r w:rsidR="00E1244E">
        <w:rPr>
          <w:rFonts w:ascii="Times New Roman" w:eastAsia="Times New Roman" w:hAnsi="Times New Roman" w:cs="Times New Roman"/>
          <w:color w:val="000000"/>
          <w:sz w:val="24"/>
          <w:szCs w:val="24"/>
        </w:rPr>
        <w:t>any Party</w:t>
      </w:r>
      <w:r w:rsidR="00E1244E" w:rsidRPr="00382B92">
        <w:rPr>
          <w:rFonts w:ascii="Times New Roman" w:eastAsia="Times New Roman" w:hAnsi="Times New Roman" w:cs="Times New Roman"/>
          <w:color w:val="000000"/>
          <w:sz w:val="24"/>
          <w:szCs w:val="24"/>
        </w:rPr>
        <w:t xml:space="preserve"> </w:t>
      </w:r>
      <w:r w:rsidRPr="00382B92">
        <w:rPr>
          <w:rFonts w:ascii="Times New Roman" w:eastAsia="Times New Roman" w:hAnsi="Times New Roman" w:cs="Times New Roman"/>
          <w:color w:val="000000"/>
          <w:sz w:val="24"/>
          <w:szCs w:val="24"/>
        </w:rPr>
        <w:t>to enforce or insist upon compliance with any of the terms or conditions of this Agreement or failure to give notice or declare this Agreement terminated shall not constitute a general waiver or relinquishment of the same, or of any other terms, conditions or acts but the same shall be and remain at all times, in full force and effect.</w:t>
      </w:r>
    </w:p>
    <w:p w14:paraId="05F442BB"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 xml:space="preserve">Modifications </w:t>
      </w:r>
    </w:p>
    <w:p w14:paraId="06B0BD01"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t>This Agreement constitutes the entire understanding of the Parties. Any modifications to this Agreement must be in writing.</w:t>
      </w:r>
    </w:p>
    <w:p w14:paraId="454F8443"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Venue</w:t>
      </w:r>
    </w:p>
    <w:p w14:paraId="1691E153"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Venue for all actions arising out of this Agreement shall lie in Leon County, Florida.</w:t>
      </w:r>
    </w:p>
    <w:p w14:paraId="757DDE9A"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Construction</w:t>
      </w:r>
    </w:p>
    <w:p w14:paraId="78D1B5A6"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 xml:space="preserve">The validity, construction, and effect of this Agreement shall be governed by the laws of the State of Florida. </w:t>
      </w:r>
    </w:p>
    <w:p w14:paraId="20329D50"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color w:val="000000"/>
          <w:sz w:val="24"/>
          <w:szCs w:val="24"/>
        </w:rPr>
        <w:t>Compliance With Anti-Discrimination Legislation</w:t>
      </w:r>
    </w:p>
    <w:p w14:paraId="50C9D137"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4"/>
        </w:rPr>
        <w:t xml:space="preserve">In providing, or contracting to provide services, programs or activities, maintaining facilities, and otherwise performing obligations under this Agreement, the </w:t>
      </w:r>
      <w:r w:rsidR="00CB41BD">
        <w:rPr>
          <w:rFonts w:ascii="Times New Roman" w:eastAsia="Times New Roman" w:hAnsi="Times New Roman" w:cs="Times New Roman"/>
          <w:sz w:val="24"/>
          <w:szCs w:val="24"/>
        </w:rPr>
        <w:t>Parties</w:t>
      </w:r>
      <w:r w:rsidRPr="00382B92">
        <w:rPr>
          <w:rFonts w:ascii="Times New Roman" w:eastAsia="Times New Roman" w:hAnsi="Times New Roman" w:cs="Times New Roman"/>
          <w:sz w:val="24"/>
          <w:szCs w:val="24"/>
        </w:rPr>
        <w:t xml:space="preserve"> shall comply with the Americans with Disabilities Act, the Civil Rights Act of 1964, as amended, the Florida Civil Rights Act of 1992, and any other federal or state law or County ordinance that prohibits discrimination on the basis of race, color, national origin, religion, sex, age, marital status, disability, sexual orientation or gender identity. </w:t>
      </w:r>
    </w:p>
    <w:p w14:paraId="696C0BEF"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lastRenderedPageBreak/>
        <w:t>Headings In This Agreement</w:t>
      </w:r>
    </w:p>
    <w:p w14:paraId="7112D1AC"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t>The headings in this Agreement are for convenience only, confirm no rights or obligations in either Party, and do not alter any terms of this Agreement.</w:t>
      </w:r>
    </w:p>
    <w:p w14:paraId="7A02AB5E"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t>Severability</w:t>
      </w:r>
    </w:p>
    <w:p w14:paraId="537526F7"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t>If any term of this Agreement is held by a court of competent jurisdiction to be invalid or unenforceable, then this Agreement, including all of the remaining terms, shall remain in full force and effect as if such invalid or unenforceable term had never been included.</w:t>
      </w:r>
    </w:p>
    <w:p w14:paraId="5064A846"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color w:val="000000"/>
          <w:sz w:val="24"/>
          <w:szCs w:val="24"/>
          <w:lang w:val="en-GB"/>
        </w:rPr>
        <w:t>Force Majeure</w:t>
      </w:r>
    </w:p>
    <w:p w14:paraId="40985767"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color w:val="000000"/>
          <w:sz w:val="24"/>
          <w:szCs w:val="24"/>
        </w:rPr>
        <w:t>If either Party is prevented from or delayed from performing any obligations under this Agreement (except payment or financial obligations) by circumstances beyond its control, including but not limited to fires, hurricanes, severe weather, floods, pandemics, quarantines, war, civil disturbances, acts of terrorism, acts of God, or significant threats of such circumstances, or any future laws, rules, regulations, orders, or acts of any local, state, or federal government (“Force Majeure”), then the affected party shall be excused from performance hereunder during the period of disability. The party claiming Force Majeure shall promptly notify the other party in writing when upon learning of the existence of a Force Majeure condition, and when the Force Majeure condition has terminated. Notwithstanding anything in this Agreement to the contrary, the term “Force Majeure” does not include or excuse performance under this Agreement for events relating to increased costs associated with fuel, labor, labor disputes, insurance, or other expenses of performing the obligations hereunder.</w:t>
      </w:r>
    </w:p>
    <w:p w14:paraId="2F5DD952"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color w:val="000000"/>
          <w:sz w:val="24"/>
          <w:szCs w:val="24"/>
        </w:rPr>
        <w:t>Survival of Obligations</w:t>
      </w:r>
    </w:p>
    <w:p w14:paraId="3E66DC88"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color w:val="000000"/>
          <w:sz w:val="24"/>
          <w:szCs w:val="24"/>
        </w:rPr>
        <w:t>Cancellation, expiration, or earlier termination of this Agreement shall not relieve the Parties of obligations that by their nature should survive such cancellation, expiration, or termination.</w:t>
      </w:r>
    </w:p>
    <w:p w14:paraId="0B271AA9"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color w:val="000000"/>
          <w:sz w:val="24"/>
          <w:szCs w:val="24"/>
        </w:rPr>
        <w:t>Counterparts</w:t>
      </w:r>
    </w:p>
    <w:p w14:paraId="76368348"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sz w:val="24"/>
          <w:lang w:val="en-GB"/>
        </w:rPr>
        <w:t>This Agreement may be executed in any number of counterparts, and each executed counterpart shall have the same force and effect as an original instrument.</w:t>
      </w:r>
    </w:p>
    <w:p w14:paraId="245762B6"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bookmarkStart w:id="1" w:name="_Toc338938464"/>
      <w:bookmarkStart w:id="2" w:name="_Toc340736204"/>
      <w:bookmarkStart w:id="3" w:name="_Toc343165104"/>
      <w:r w:rsidRPr="00382B92">
        <w:rPr>
          <w:rFonts w:ascii="Times New Roman" w:eastAsia="Times New Roman" w:hAnsi="Times New Roman" w:cs="Times New Roman"/>
          <w:bCs/>
          <w:iCs/>
          <w:sz w:val="24"/>
        </w:rPr>
        <w:lastRenderedPageBreak/>
        <w:t>Sovereign Immunity</w:t>
      </w:r>
      <w:bookmarkEnd w:id="1"/>
      <w:bookmarkEnd w:id="2"/>
      <w:bookmarkEnd w:id="3"/>
    </w:p>
    <w:p w14:paraId="477295D7" w14:textId="77777777" w:rsidR="00382B92" w:rsidRPr="00382B92" w:rsidRDefault="00382B92" w:rsidP="00382B92">
      <w:pPr>
        <w:spacing w:after="240" w:line="240" w:lineRule="auto"/>
        <w:ind w:left="2160"/>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bCs/>
          <w:iCs/>
          <w:sz w:val="24"/>
        </w:rPr>
        <w:t>Nothing herein shall be construed as a waiver of any rights and privileges afforded the County</w:t>
      </w:r>
      <w:r w:rsidR="00E1244E">
        <w:rPr>
          <w:rFonts w:ascii="Times New Roman" w:eastAsia="Times New Roman" w:hAnsi="Times New Roman" w:cs="Times New Roman"/>
          <w:bCs/>
          <w:iCs/>
          <w:sz w:val="24"/>
        </w:rPr>
        <w:t xml:space="preserve"> or the District</w:t>
      </w:r>
      <w:r w:rsidRPr="00382B92">
        <w:rPr>
          <w:rFonts w:ascii="Times New Roman" w:eastAsia="Times New Roman" w:hAnsi="Times New Roman" w:cs="Times New Roman"/>
          <w:bCs/>
          <w:iCs/>
          <w:sz w:val="24"/>
        </w:rPr>
        <w:t xml:space="preserve">, as </w:t>
      </w:r>
      <w:r w:rsidR="00E1244E">
        <w:rPr>
          <w:rFonts w:ascii="Times New Roman" w:eastAsia="Times New Roman" w:hAnsi="Times New Roman" w:cs="Times New Roman"/>
          <w:bCs/>
          <w:iCs/>
          <w:sz w:val="24"/>
        </w:rPr>
        <w:t>separate</w:t>
      </w:r>
      <w:r w:rsidRPr="00382B92">
        <w:rPr>
          <w:rFonts w:ascii="Times New Roman" w:eastAsia="Times New Roman" w:hAnsi="Times New Roman" w:cs="Times New Roman"/>
          <w:bCs/>
          <w:iCs/>
          <w:sz w:val="24"/>
        </w:rPr>
        <w:t xml:space="preserve"> political subdivision</w:t>
      </w:r>
      <w:r w:rsidR="00E1244E">
        <w:rPr>
          <w:rFonts w:ascii="Times New Roman" w:eastAsia="Times New Roman" w:hAnsi="Times New Roman" w:cs="Times New Roman"/>
          <w:bCs/>
          <w:iCs/>
          <w:sz w:val="24"/>
        </w:rPr>
        <w:t>s</w:t>
      </w:r>
      <w:r w:rsidRPr="00382B92">
        <w:rPr>
          <w:rFonts w:ascii="Times New Roman" w:eastAsia="Times New Roman" w:hAnsi="Times New Roman" w:cs="Times New Roman"/>
          <w:bCs/>
          <w:iCs/>
          <w:sz w:val="24"/>
        </w:rPr>
        <w:t xml:space="preserve"> of the State of Florida, under section 768.28, Florida Statutes, as amended.</w:t>
      </w:r>
    </w:p>
    <w:p w14:paraId="11EB3C04" w14:textId="77777777" w:rsidR="00382B92" w:rsidRPr="00382B92" w:rsidRDefault="00382B92" w:rsidP="00382B92">
      <w:pPr>
        <w:keepNext/>
        <w:numPr>
          <w:ilvl w:val="1"/>
          <w:numId w:val="13"/>
        </w:numPr>
        <w:spacing w:after="240" w:line="240" w:lineRule="auto"/>
        <w:jc w:val="both"/>
        <w:outlineLvl w:val="1"/>
        <w:rPr>
          <w:rFonts w:ascii="Times New Roman" w:eastAsia="Times New Roman" w:hAnsi="Times New Roman" w:cs="Times New Roman"/>
          <w:bCs/>
          <w:iCs/>
          <w:sz w:val="24"/>
          <w:lang w:val="en-GB"/>
        </w:rPr>
      </w:pPr>
      <w:r w:rsidRPr="00382B92">
        <w:rPr>
          <w:rFonts w:ascii="Times New Roman" w:eastAsia="Times New Roman" w:hAnsi="Times New Roman" w:cs="Times New Roman"/>
          <w:sz w:val="24"/>
          <w:szCs w:val="20"/>
        </w:rPr>
        <w:t xml:space="preserve">Attorneys’ Fees and Costs.  </w:t>
      </w:r>
    </w:p>
    <w:p w14:paraId="086A0FF1" w14:textId="77777777" w:rsidR="00382B92" w:rsidRDefault="00382B92" w:rsidP="00BC0468">
      <w:pPr>
        <w:spacing w:after="240" w:line="240" w:lineRule="auto"/>
        <w:ind w:left="2160"/>
        <w:jc w:val="both"/>
        <w:outlineLvl w:val="1"/>
        <w:rPr>
          <w:rStyle w:val="text"/>
          <w:rFonts w:ascii="Times New Roman" w:hAnsi="Times New Roman" w:cs="Times New Roman"/>
          <w:sz w:val="24"/>
          <w:szCs w:val="24"/>
        </w:rPr>
      </w:pPr>
      <w:r w:rsidRPr="00382B92">
        <w:rPr>
          <w:rFonts w:ascii="Times New Roman" w:eastAsia="Times New Roman" w:hAnsi="Times New Roman" w:cs="Times New Roman"/>
          <w:sz w:val="24"/>
          <w:szCs w:val="20"/>
        </w:rPr>
        <w:t>In the event of a dispute arising under this Agreement, whether or not a lawsuit or other proceeding is filed, the prevailing Party shall be entitled to recover its reasonable attorneys’ fees and costs, including attorneys’ fees and costs incurred in litigating entitlement to attorneys’ fees and costs, as well as in determining or quantifying the amount of recoverable attorneys’ fees and costs.  The reasonable costs to which the prevailing Party is entitled shall include costs that are taxable under any applicable statute, rule or guideline, as well as non-taxable costs, including, but not limited to, costs of investigation, copying costs, electronic discovery costs, telephone charges, mailing and delivery charges, information technology support charges, consultant and expert witness fees, travel expenses, court reporter fees, and mediator fees, regardless of whether such costs are otherwise taxable.</w:t>
      </w:r>
    </w:p>
    <w:p w14:paraId="67F243A6" w14:textId="77777777" w:rsidR="0048060A" w:rsidRDefault="0048060A" w:rsidP="00D37630">
      <w:pPr>
        <w:pStyle w:val="Header"/>
        <w:tabs>
          <w:tab w:val="clear" w:pos="4320"/>
          <w:tab w:val="clear" w:pos="8640"/>
        </w:tabs>
        <w:spacing w:line="480" w:lineRule="auto"/>
        <w:ind w:firstLine="720"/>
        <w:jc w:val="both"/>
        <w:rPr>
          <w:b/>
        </w:rPr>
      </w:pPr>
    </w:p>
    <w:p w14:paraId="541A32DC" w14:textId="77777777" w:rsidR="0048060A" w:rsidRDefault="0048060A" w:rsidP="00D37630">
      <w:pPr>
        <w:pStyle w:val="Header"/>
        <w:tabs>
          <w:tab w:val="clear" w:pos="4320"/>
          <w:tab w:val="clear" w:pos="8640"/>
        </w:tabs>
        <w:spacing w:line="480" w:lineRule="auto"/>
        <w:ind w:firstLine="720"/>
        <w:jc w:val="both"/>
        <w:rPr>
          <w:b/>
        </w:rPr>
      </w:pPr>
    </w:p>
    <w:p w14:paraId="0C1E0FEC" w14:textId="77777777" w:rsidR="0048060A" w:rsidRDefault="0048060A" w:rsidP="00D37630">
      <w:pPr>
        <w:pStyle w:val="Header"/>
        <w:tabs>
          <w:tab w:val="clear" w:pos="4320"/>
          <w:tab w:val="clear" w:pos="8640"/>
        </w:tabs>
        <w:spacing w:line="480" w:lineRule="auto"/>
        <w:ind w:firstLine="720"/>
        <w:jc w:val="both"/>
        <w:rPr>
          <w:b/>
        </w:rPr>
      </w:pPr>
    </w:p>
    <w:p w14:paraId="785576B8" w14:textId="77777777" w:rsidR="007868F3" w:rsidRDefault="007868F3">
      <w:pPr>
        <w:rPr>
          <w:rFonts w:ascii="Times New Roman" w:eastAsia="Times New Roman" w:hAnsi="Times New Roman" w:cs="Times New Roman"/>
          <w:b/>
          <w:sz w:val="24"/>
          <w:szCs w:val="24"/>
        </w:rPr>
      </w:pPr>
      <w:r>
        <w:rPr>
          <w:b/>
        </w:rPr>
        <w:br w:type="page"/>
      </w:r>
    </w:p>
    <w:p w14:paraId="01B87492" w14:textId="77777777" w:rsidR="0048060A" w:rsidRDefault="0048060A" w:rsidP="007868F3">
      <w:pPr>
        <w:pStyle w:val="Header"/>
        <w:tabs>
          <w:tab w:val="clear" w:pos="4320"/>
          <w:tab w:val="clear" w:pos="8640"/>
        </w:tabs>
        <w:spacing w:line="480" w:lineRule="auto"/>
        <w:jc w:val="both"/>
        <w:rPr>
          <w:b/>
        </w:rPr>
      </w:pPr>
    </w:p>
    <w:p w14:paraId="1C5CC51B" w14:textId="77777777" w:rsidR="00D37630" w:rsidRDefault="00D37630" w:rsidP="00D37630">
      <w:pPr>
        <w:pStyle w:val="Header"/>
        <w:tabs>
          <w:tab w:val="clear" w:pos="4320"/>
          <w:tab w:val="clear" w:pos="8640"/>
        </w:tabs>
        <w:spacing w:line="480" w:lineRule="auto"/>
        <w:ind w:firstLine="720"/>
        <w:jc w:val="both"/>
      </w:pPr>
      <w:r>
        <w:rPr>
          <w:b/>
        </w:rPr>
        <w:t xml:space="preserve">IN WITNESS WHEREOF </w:t>
      </w:r>
      <w:r>
        <w:t>the Parties evidence this Agreement through the execution of this</w:t>
      </w:r>
      <w:r w:rsidRPr="00D37630">
        <w:t xml:space="preserve"> Tri-Party Agreement </w:t>
      </w:r>
      <w:proofErr w:type="gramStart"/>
      <w:r w:rsidRPr="00D37630">
        <w:t>For</w:t>
      </w:r>
      <w:proofErr w:type="gramEnd"/>
      <w:r w:rsidRPr="00D37630">
        <w:t xml:space="preserve"> Emergency Shelters</w:t>
      </w:r>
      <w:r>
        <w:t xml:space="preserve"> by their duly authorized signatures.</w:t>
      </w:r>
    </w:p>
    <w:p w14:paraId="2E025BE7" w14:textId="77777777" w:rsidR="008334C9" w:rsidRPr="008334C9" w:rsidRDefault="008334C9" w:rsidP="008334C9">
      <w:pPr>
        <w:pStyle w:val="Header"/>
        <w:tabs>
          <w:tab w:val="clear" w:pos="4320"/>
          <w:tab w:val="clear" w:pos="8640"/>
          <w:tab w:val="center" w:pos="-7380"/>
          <w:tab w:val="right" w:pos="-7290"/>
        </w:tabs>
        <w:contextualSpacing/>
        <w:jc w:val="both"/>
      </w:pPr>
      <w:r>
        <w:tab/>
      </w:r>
      <w:r>
        <w:tab/>
      </w:r>
      <w:r>
        <w:tab/>
      </w:r>
      <w:r>
        <w:tab/>
      </w:r>
      <w:r>
        <w:tab/>
      </w:r>
      <w:r>
        <w:tab/>
      </w:r>
      <w:r>
        <w:tab/>
        <w:t xml:space="preserve">    </w:t>
      </w:r>
      <w:r w:rsidRPr="008334C9">
        <w:t>LEON COUNTY, FLORIDA</w:t>
      </w:r>
    </w:p>
    <w:p w14:paraId="2B8C7527" w14:textId="77777777" w:rsidR="008334C9" w:rsidRPr="008334C9" w:rsidRDefault="008334C9" w:rsidP="008334C9">
      <w:pPr>
        <w:pStyle w:val="Header"/>
        <w:contextualSpacing/>
        <w:jc w:val="both"/>
      </w:pPr>
    </w:p>
    <w:p w14:paraId="4677108A" w14:textId="77777777" w:rsidR="008334C9" w:rsidRDefault="008334C9" w:rsidP="008334C9">
      <w:pPr>
        <w:pStyle w:val="Header"/>
        <w:contextualSpacing/>
        <w:jc w:val="both"/>
      </w:pPr>
      <w:r>
        <w:tab/>
      </w:r>
    </w:p>
    <w:p w14:paraId="60C260E3" w14:textId="77777777" w:rsidR="008334C9" w:rsidRDefault="008334C9" w:rsidP="008334C9">
      <w:pPr>
        <w:pStyle w:val="Header"/>
        <w:tabs>
          <w:tab w:val="clear" w:pos="4320"/>
          <w:tab w:val="clear" w:pos="8640"/>
          <w:tab w:val="right" w:pos="-7380"/>
        </w:tabs>
        <w:contextualSpacing/>
        <w:jc w:val="both"/>
      </w:pPr>
      <w:r>
        <w:tab/>
      </w:r>
      <w:r>
        <w:tab/>
      </w:r>
      <w:r>
        <w:tab/>
      </w:r>
      <w:r>
        <w:tab/>
      </w:r>
      <w:r>
        <w:tab/>
      </w:r>
      <w:r>
        <w:tab/>
      </w:r>
      <w:r>
        <w:tab/>
      </w:r>
      <w:proofErr w:type="gramStart"/>
      <w:r w:rsidRPr="008334C9">
        <w:t>By:</w:t>
      </w:r>
      <w:r>
        <w:t>_</w:t>
      </w:r>
      <w:proofErr w:type="gramEnd"/>
      <w:r>
        <w:t>__________________________</w:t>
      </w:r>
    </w:p>
    <w:p w14:paraId="1C0BCDBE" w14:textId="77777777" w:rsidR="00C33226" w:rsidRDefault="008334C9" w:rsidP="008334C9">
      <w:pPr>
        <w:pStyle w:val="Header"/>
        <w:tabs>
          <w:tab w:val="clear" w:pos="4320"/>
          <w:tab w:val="clear" w:pos="8640"/>
          <w:tab w:val="right" w:pos="-7380"/>
        </w:tabs>
        <w:contextualSpacing/>
        <w:jc w:val="both"/>
      </w:pPr>
      <w:r>
        <w:tab/>
      </w:r>
      <w:r>
        <w:tab/>
      </w:r>
      <w:r>
        <w:tab/>
      </w:r>
      <w:r>
        <w:tab/>
      </w:r>
      <w:r>
        <w:tab/>
      </w:r>
      <w:r>
        <w:tab/>
      </w:r>
      <w:r>
        <w:tab/>
        <w:t xml:space="preserve">      </w:t>
      </w:r>
      <w:r w:rsidR="00C33226">
        <w:t>Vincent S. Long</w:t>
      </w:r>
      <w:r>
        <w:t xml:space="preserve"> </w:t>
      </w:r>
    </w:p>
    <w:p w14:paraId="0BE0AD5F" w14:textId="77777777" w:rsidR="008334C9" w:rsidRDefault="00C33226" w:rsidP="008334C9">
      <w:pPr>
        <w:pStyle w:val="Header"/>
        <w:tabs>
          <w:tab w:val="clear" w:pos="4320"/>
          <w:tab w:val="clear" w:pos="8640"/>
          <w:tab w:val="right" w:pos="-7380"/>
        </w:tabs>
        <w:contextualSpacing/>
        <w:jc w:val="both"/>
      </w:pPr>
      <w:r>
        <w:tab/>
      </w:r>
      <w:r>
        <w:tab/>
      </w:r>
      <w:r>
        <w:tab/>
      </w:r>
      <w:r>
        <w:tab/>
      </w:r>
      <w:r>
        <w:tab/>
      </w:r>
      <w:r>
        <w:tab/>
      </w:r>
      <w:r>
        <w:tab/>
        <w:t xml:space="preserve">      County Administrator</w:t>
      </w:r>
      <w:r w:rsidR="008334C9" w:rsidRPr="008334C9">
        <w:t xml:space="preserve"> </w:t>
      </w:r>
    </w:p>
    <w:p w14:paraId="4567C398" w14:textId="77777777" w:rsidR="008334C9" w:rsidRPr="008334C9" w:rsidRDefault="008334C9" w:rsidP="008334C9">
      <w:pPr>
        <w:pStyle w:val="Header"/>
        <w:tabs>
          <w:tab w:val="clear" w:pos="4320"/>
          <w:tab w:val="clear" w:pos="8640"/>
          <w:tab w:val="right" w:pos="-7290"/>
          <w:tab w:val="center" w:pos="-7200"/>
        </w:tabs>
        <w:contextualSpacing/>
        <w:jc w:val="both"/>
      </w:pPr>
      <w:r>
        <w:tab/>
      </w:r>
      <w:r>
        <w:tab/>
      </w:r>
      <w:r>
        <w:tab/>
      </w:r>
      <w:r>
        <w:tab/>
      </w:r>
      <w:r>
        <w:tab/>
      </w:r>
      <w:r>
        <w:tab/>
      </w:r>
      <w:r>
        <w:tab/>
        <w:t xml:space="preserve">      </w:t>
      </w:r>
    </w:p>
    <w:p w14:paraId="38C76CE5" w14:textId="77777777" w:rsidR="008334C9" w:rsidRPr="008334C9" w:rsidRDefault="008334C9" w:rsidP="008334C9">
      <w:pPr>
        <w:pStyle w:val="Header"/>
        <w:contextualSpacing/>
        <w:jc w:val="both"/>
      </w:pPr>
      <w:r>
        <w:t>A</w:t>
      </w:r>
      <w:r w:rsidRPr="008334C9">
        <w:t>TTESTED BY:</w:t>
      </w:r>
    </w:p>
    <w:p w14:paraId="55A95C64" w14:textId="77777777" w:rsidR="008334C9" w:rsidRPr="008334C9" w:rsidRDefault="008334C9" w:rsidP="008334C9">
      <w:pPr>
        <w:pStyle w:val="Header"/>
        <w:contextualSpacing/>
        <w:jc w:val="both"/>
      </w:pPr>
      <w:r w:rsidRPr="008334C9">
        <w:t>Gwendolyn Marshall, Clerk of Court</w:t>
      </w:r>
    </w:p>
    <w:p w14:paraId="5D4A41F1" w14:textId="77777777" w:rsidR="008334C9" w:rsidRPr="008334C9" w:rsidRDefault="008334C9" w:rsidP="008334C9">
      <w:pPr>
        <w:pStyle w:val="Header"/>
        <w:contextualSpacing/>
        <w:jc w:val="both"/>
      </w:pPr>
      <w:r w:rsidRPr="008334C9">
        <w:t>&amp; Comptroller, Leon County, Florida</w:t>
      </w:r>
    </w:p>
    <w:p w14:paraId="04D09DAF" w14:textId="77777777" w:rsidR="008334C9" w:rsidRDefault="008334C9" w:rsidP="008334C9">
      <w:pPr>
        <w:pStyle w:val="Header"/>
        <w:contextualSpacing/>
        <w:jc w:val="both"/>
      </w:pPr>
    </w:p>
    <w:p w14:paraId="523E01F6" w14:textId="77777777" w:rsidR="008334C9" w:rsidRDefault="008334C9" w:rsidP="008334C9">
      <w:pPr>
        <w:pStyle w:val="Header"/>
        <w:contextualSpacing/>
        <w:jc w:val="both"/>
      </w:pPr>
    </w:p>
    <w:p w14:paraId="2FDE2DD5" w14:textId="77777777" w:rsidR="008334C9" w:rsidRDefault="008334C9" w:rsidP="008334C9">
      <w:pPr>
        <w:pStyle w:val="Header"/>
        <w:contextualSpacing/>
        <w:jc w:val="both"/>
      </w:pPr>
    </w:p>
    <w:p w14:paraId="79911AB1" w14:textId="77777777" w:rsidR="008334C9" w:rsidRPr="008334C9" w:rsidRDefault="008334C9" w:rsidP="008334C9">
      <w:pPr>
        <w:pStyle w:val="Header"/>
        <w:contextualSpacing/>
        <w:jc w:val="both"/>
      </w:pPr>
      <w:r w:rsidRPr="008334C9">
        <w:t>By:</w:t>
      </w:r>
      <w:r w:rsidRPr="008334C9">
        <w:rPr>
          <w:u w:val="single"/>
        </w:rPr>
        <w:t xml:space="preserve"> </w:t>
      </w:r>
      <w:r w:rsidRPr="008334C9">
        <w:rPr>
          <w:u w:val="single"/>
        </w:rPr>
        <w:tab/>
      </w:r>
    </w:p>
    <w:p w14:paraId="4EBA0218" w14:textId="77777777" w:rsidR="008334C9" w:rsidRPr="008334C9" w:rsidRDefault="008334C9" w:rsidP="008334C9">
      <w:pPr>
        <w:pStyle w:val="Header"/>
        <w:contextualSpacing/>
        <w:jc w:val="both"/>
      </w:pPr>
    </w:p>
    <w:p w14:paraId="50EF2E0E" w14:textId="77777777" w:rsidR="008334C9" w:rsidRPr="008334C9" w:rsidRDefault="008334C9" w:rsidP="008334C9">
      <w:pPr>
        <w:pStyle w:val="Header"/>
        <w:contextualSpacing/>
        <w:jc w:val="both"/>
      </w:pPr>
      <w:r w:rsidRPr="008334C9">
        <w:t>APPROVED AS TO FORM:</w:t>
      </w:r>
    </w:p>
    <w:p w14:paraId="02C6B90A" w14:textId="77777777" w:rsidR="008334C9" w:rsidRPr="008334C9" w:rsidRDefault="008334C9" w:rsidP="008334C9">
      <w:pPr>
        <w:pStyle w:val="Header"/>
        <w:contextualSpacing/>
        <w:jc w:val="both"/>
      </w:pPr>
      <w:r w:rsidRPr="008334C9">
        <w:t>Leon County Attorney’s Office</w:t>
      </w:r>
    </w:p>
    <w:p w14:paraId="1CB561F8" w14:textId="77777777" w:rsidR="008334C9" w:rsidRPr="008334C9" w:rsidRDefault="008334C9" w:rsidP="008334C9">
      <w:pPr>
        <w:pStyle w:val="Header"/>
        <w:contextualSpacing/>
        <w:jc w:val="both"/>
      </w:pPr>
    </w:p>
    <w:p w14:paraId="757C1673" w14:textId="77777777" w:rsidR="008334C9" w:rsidRDefault="008334C9" w:rsidP="008334C9">
      <w:pPr>
        <w:pStyle w:val="Header"/>
        <w:contextualSpacing/>
        <w:jc w:val="both"/>
      </w:pPr>
    </w:p>
    <w:p w14:paraId="347622D4" w14:textId="77777777" w:rsidR="008334C9" w:rsidRDefault="008334C9" w:rsidP="008334C9">
      <w:pPr>
        <w:pStyle w:val="Header"/>
        <w:contextualSpacing/>
        <w:jc w:val="both"/>
      </w:pPr>
      <w:proofErr w:type="gramStart"/>
      <w:r w:rsidRPr="008334C9">
        <w:t>By:</w:t>
      </w:r>
      <w:r>
        <w:t>_</w:t>
      </w:r>
      <w:proofErr w:type="gramEnd"/>
      <w:r>
        <w:t>_________________________</w:t>
      </w:r>
    </w:p>
    <w:p w14:paraId="3322EBF8" w14:textId="77777777" w:rsidR="008334C9" w:rsidRDefault="008334C9" w:rsidP="008334C9">
      <w:pPr>
        <w:pStyle w:val="Header"/>
        <w:contextualSpacing/>
        <w:jc w:val="both"/>
      </w:pPr>
      <w:r>
        <w:t xml:space="preserve">     </w:t>
      </w:r>
      <w:r w:rsidRPr="008334C9">
        <w:t xml:space="preserve">Herbert W. A. Thiele, Esq. </w:t>
      </w:r>
    </w:p>
    <w:p w14:paraId="5DC35179" w14:textId="77777777" w:rsidR="008334C9" w:rsidRDefault="008334C9" w:rsidP="008334C9">
      <w:pPr>
        <w:pStyle w:val="Header"/>
        <w:contextualSpacing/>
        <w:jc w:val="both"/>
      </w:pPr>
      <w:r>
        <w:t xml:space="preserve">     </w:t>
      </w:r>
      <w:r w:rsidRPr="008334C9">
        <w:t>County Attorney</w:t>
      </w:r>
    </w:p>
    <w:p w14:paraId="29197AA1" w14:textId="77777777" w:rsidR="00E1244E" w:rsidRPr="00FD05DB" w:rsidRDefault="00E1244E" w:rsidP="00E1244E">
      <w:pPr>
        <w:pStyle w:val="Header"/>
        <w:tabs>
          <w:tab w:val="clear" w:pos="4320"/>
          <w:tab w:val="clear" w:pos="8640"/>
          <w:tab w:val="center" w:pos="-7380"/>
          <w:tab w:val="right" w:pos="-7290"/>
        </w:tabs>
        <w:contextualSpacing/>
        <w:jc w:val="both"/>
      </w:pPr>
      <w:r>
        <w:tab/>
      </w:r>
      <w:r>
        <w:tab/>
      </w:r>
      <w:r>
        <w:tab/>
      </w:r>
      <w:r>
        <w:tab/>
      </w:r>
      <w:r>
        <w:tab/>
      </w:r>
      <w:r>
        <w:tab/>
      </w:r>
      <w:r>
        <w:tab/>
      </w:r>
      <w:r w:rsidRPr="00FD05DB">
        <w:t xml:space="preserve">LEON COUNTY SCHOOL BOARD </w:t>
      </w:r>
    </w:p>
    <w:p w14:paraId="51824D00" w14:textId="77777777" w:rsidR="00E1244E" w:rsidRPr="00FD05DB" w:rsidRDefault="00E1244E" w:rsidP="00E1244E">
      <w:pPr>
        <w:pStyle w:val="Header"/>
        <w:contextualSpacing/>
        <w:jc w:val="both"/>
      </w:pPr>
    </w:p>
    <w:p w14:paraId="0ED0E307" w14:textId="77777777" w:rsidR="00E1244E" w:rsidRPr="00FD05DB" w:rsidRDefault="00E1244E" w:rsidP="00E1244E">
      <w:pPr>
        <w:pStyle w:val="Header"/>
        <w:contextualSpacing/>
        <w:jc w:val="both"/>
      </w:pPr>
      <w:r w:rsidRPr="00FD05DB">
        <w:tab/>
      </w:r>
    </w:p>
    <w:p w14:paraId="7EA237D7" w14:textId="77777777" w:rsidR="00E1244E" w:rsidRPr="00FD05DB" w:rsidRDefault="00E1244E" w:rsidP="00E1244E">
      <w:pPr>
        <w:pStyle w:val="Header"/>
        <w:tabs>
          <w:tab w:val="clear" w:pos="4320"/>
          <w:tab w:val="clear" w:pos="8640"/>
          <w:tab w:val="right" w:pos="-7380"/>
        </w:tabs>
        <w:contextualSpacing/>
        <w:jc w:val="both"/>
      </w:pPr>
      <w:r w:rsidRPr="00FD05DB">
        <w:tab/>
      </w:r>
      <w:r w:rsidRPr="00FD05DB">
        <w:tab/>
      </w:r>
      <w:r w:rsidRPr="00FD05DB">
        <w:tab/>
      </w:r>
      <w:r w:rsidRPr="00FD05DB">
        <w:tab/>
      </w:r>
      <w:r w:rsidRPr="00FD05DB">
        <w:tab/>
      </w:r>
      <w:r w:rsidRPr="00FD05DB">
        <w:tab/>
      </w:r>
      <w:r w:rsidRPr="00FD05DB">
        <w:tab/>
      </w:r>
      <w:proofErr w:type="gramStart"/>
      <w:r w:rsidRPr="00FD05DB">
        <w:t>By:_</w:t>
      </w:r>
      <w:proofErr w:type="gramEnd"/>
      <w:r w:rsidRPr="00FD05DB">
        <w:t>__________________________</w:t>
      </w:r>
    </w:p>
    <w:p w14:paraId="30452B11" w14:textId="77777777" w:rsidR="00E1244E" w:rsidRPr="00FD05DB" w:rsidRDefault="00E1244E" w:rsidP="00E1244E">
      <w:pPr>
        <w:pStyle w:val="Header"/>
        <w:tabs>
          <w:tab w:val="clear" w:pos="4320"/>
          <w:tab w:val="clear" w:pos="8640"/>
          <w:tab w:val="right" w:pos="-7380"/>
        </w:tabs>
        <w:contextualSpacing/>
        <w:jc w:val="both"/>
      </w:pPr>
      <w:r w:rsidRPr="00FD05DB">
        <w:tab/>
      </w:r>
      <w:r w:rsidRPr="00FD05DB">
        <w:tab/>
      </w:r>
      <w:r w:rsidRPr="00FD05DB">
        <w:tab/>
      </w:r>
      <w:r w:rsidRPr="00FD05DB">
        <w:tab/>
      </w:r>
      <w:r w:rsidRPr="00FD05DB">
        <w:tab/>
      </w:r>
      <w:r w:rsidRPr="00FD05DB">
        <w:tab/>
      </w:r>
      <w:r w:rsidRPr="00FD05DB">
        <w:tab/>
        <w:t xml:space="preserve">      Alva </w:t>
      </w:r>
      <w:proofErr w:type="spellStart"/>
      <w:r w:rsidRPr="00FD05DB">
        <w:t>Striplin</w:t>
      </w:r>
      <w:proofErr w:type="spellEnd"/>
      <w:r w:rsidRPr="00FD05DB">
        <w:t xml:space="preserve">, Board Chair </w:t>
      </w:r>
    </w:p>
    <w:p w14:paraId="6891FDAB" w14:textId="77777777" w:rsidR="00E1244E" w:rsidRPr="00FD05DB" w:rsidRDefault="00E1244E" w:rsidP="00E1244E">
      <w:pPr>
        <w:pStyle w:val="Header"/>
        <w:tabs>
          <w:tab w:val="clear" w:pos="4320"/>
          <w:tab w:val="clear" w:pos="8640"/>
          <w:tab w:val="right" w:pos="-7290"/>
          <w:tab w:val="center" w:pos="-7200"/>
        </w:tabs>
        <w:contextualSpacing/>
        <w:jc w:val="both"/>
      </w:pPr>
      <w:r w:rsidRPr="00FD05DB">
        <w:tab/>
      </w:r>
      <w:r w:rsidRPr="00FD05DB">
        <w:tab/>
      </w:r>
      <w:r w:rsidRPr="00FD05DB">
        <w:tab/>
      </w:r>
      <w:r w:rsidRPr="00FD05DB">
        <w:tab/>
      </w:r>
      <w:r w:rsidRPr="00FD05DB">
        <w:tab/>
      </w:r>
      <w:r w:rsidRPr="00FD05DB">
        <w:tab/>
      </w:r>
      <w:r w:rsidRPr="00FD05DB">
        <w:tab/>
        <w:t xml:space="preserve">      </w:t>
      </w:r>
    </w:p>
    <w:p w14:paraId="43BD88CD" w14:textId="77777777" w:rsidR="00E1244E" w:rsidRPr="00FD05DB" w:rsidRDefault="00E1244E" w:rsidP="00E1244E">
      <w:pPr>
        <w:pStyle w:val="Header"/>
        <w:contextualSpacing/>
        <w:jc w:val="both"/>
      </w:pPr>
      <w:r w:rsidRPr="00FD05DB">
        <w:t>ATTESTED</w:t>
      </w:r>
      <w:r w:rsidR="00FD05DB" w:rsidRPr="00FD05DB">
        <w:t>:</w:t>
      </w:r>
    </w:p>
    <w:p w14:paraId="5935E7BA" w14:textId="77777777" w:rsidR="00E1244E" w:rsidRPr="00FD05DB" w:rsidRDefault="00E1244E" w:rsidP="00E1244E">
      <w:pPr>
        <w:pStyle w:val="Header"/>
        <w:contextualSpacing/>
        <w:jc w:val="both"/>
      </w:pPr>
    </w:p>
    <w:p w14:paraId="0407C0D0" w14:textId="77777777" w:rsidR="00E1244E" w:rsidRPr="00FD05DB" w:rsidRDefault="00E1244E" w:rsidP="00E1244E">
      <w:pPr>
        <w:pStyle w:val="Header"/>
        <w:contextualSpacing/>
        <w:jc w:val="both"/>
      </w:pPr>
      <w:r w:rsidRPr="00FD05DB">
        <w:t>By:</w:t>
      </w:r>
      <w:r w:rsidRPr="00FD05DB">
        <w:rPr>
          <w:u w:val="single"/>
        </w:rPr>
        <w:t xml:space="preserve"> </w:t>
      </w:r>
      <w:r w:rsidRPr="00FD05DB">
        <w:rPr>
          <w:u w:val="single"/>
        </w:rPr>
        <w:tab/>
      </w:r>
    </w:p>
    <w:p w14:paraId="387C90CD" w14:textId="77777777" w:rsidR="00E1244E" w:rsidRPr="00FD05DB" w:rsidRDefault="00FD05DB" w:rsidP="00E1244E">
      <w:pPr>
        <w:pStyle w:val="Header"/>
        <w:contextualSpacing/>
        <w:jc w:val="both"/>
      </w:pPr>
      <w:r w:rsidRPr="00FD05DB">
        <w:t>Rocky Hanna, Superintendent of Schools</w:t>
      </w:r>
    </w:p>
    <w:p w14:paraId="1DCBECE1" w14:textId="77777777" w:rsidR="00FD05DB" w:rsidRPr="00FD05DB" w:rsidRDefault="00FD05DB" w:rsidP="00E1244E">
      <w:pPr>
        <w:pStyle w:val="Header"/>
        <w:contextualSpacing/>
        <w:jc w:val="both"/>
      </w:pPr>
    </w:p>
    <w:p w14:paraId="334B3680" w14:textId="77777777" w:rsidR="00E1244E" w:rsidRPr="00FD05DB" w:rsidRDefault="00E1244E" w:rsidP="00E1244E">
      <w:pPr>
        <w:pStyle w:val="Header"/>
        <w:contextualSpacing/>
        <w:jc w:val="both"/>
      </w:pPr>
      <w:r w:rsidRPr="00FD05DB">
        <w:t>APPROVED AS TO FORM:</w:t>
      </w:r>
    </w:p>
    <w:p w14:paraId="6776A045" w14:textId="77777777" w:rsidR="00E1244E" w:rsidRPr="00FD05DB" w:rsidRDefault="00E1244E" w:rsidP="00E1244E">
      <w:pPr>
        <w:pStyle w:val="Header"/>
        <w:contextualSpacing/>
        <w:jc w:val="both"/>
      </w:pPr>
    </w:p>
    <w:p w14:paraId="4CEF53C1" w14:textId="77777777" w:rsidR="00E1244E" w:rsidRPr="00FD05DB" w:rsidRDefault="00E1244E" w:rsidP="00E1244E">
      <w:pPr>
        <w:pStyle w:val="Header"/>
        <w:contextualSpacing/>
        <w:jc w:val="both"/>
      </w:pPr>
    </w:p>
    <w:p w14:paraId="146CE10B" w14:textId="77777777" w:rsidR="00E1244E" w:rsidRPr="00FD05DB" w:rsidRDefault="00E1244E" w:rsidP="00E1244E">
      <w:pPr>
        <w:pStyle w:val="Header"/>
        <w:contextualSpacing/>
        <w:jc w:val="both"/>
      </w:pPr>
      <w:proofErr w:type="gramStart"/>
      <w:r w:rsidRPr="00FD05DB">
        <w:t>By:_</w:t>
      </w:r>
      <w:proofErr w:type="gramEnd"/>
      <w:r w:rsidRPr="00FD05DB">
        <w:t>_________________________</w:t>
      </w:r>
    </w:p>
    <w:p w14:paraId="300212E0" w14:textId="77777777" w:rsidR="00E1244E" w:rsidRDefault="00E1244E" w:rsidP="00E1244E">
      <w:pPr>
        <w:pStyle w:val="Header"/>
        <w:contextualSpacing/>
        <w:jc w:val="both"/>
      </w:pPr>
      <w:r>
        <w:t xml:space="preserve">     </w:t>
      </w:r>
      <w:r w:rsidR="00FD05DB">
        <w:t>Opal McKinney-Williams</w:t>
      </w:r>
      <w:r w:rsidRPr="008334C9">
        <w:t xml:space="preserve">, Esq. </w:t>
      </w:r>
    </w:p>
    <w:p w14:paraId="5A9AF7D6" w14:textId="77777777" w:rsidR="00E1244E" w:rsidRDefault="00E1244E" w:rsidP="00E1244E">
      <w:pPr>
        <w:pStyle w:val="Header"/>
        <w:contextualSpacing/>
        <w:jc w:val="both"/>
      </w:pPr>
      <w:r>
        <w:t xml:space="preserve">     </w:t>
      </w:r>
      <w:r w:rsidR="00FD05DB">
        <w:t xml:space="preserve">School Board </w:t>
      </w:r>
      <w:r w:rsidRPr="008334C9">
        <w:t>Attorney</w:t>
      </w:r>
    </w:p>
    <w:p w14:paraId="0622AC21" w14:textId="77777777" w:rsidR="00447D82" w:rsidRDefault="00447D82" w:rsidP="002E1A52">
      <w:pPr>
        <w:pStyle w:val="Header"/>
        <w:tabs>
          <w:tab w:val="clear" w:pos="4320"/>
          <w:tab w:val="clear" w:pos="8640"/>
        </w:tabs>
        <w:contextualSpacing/>
        <w:jc w:val="both"/>
      </w:pPr>
    </w:p>
    <w:p w14:paraId="7B322A3A" w14:textId="77777777" w:rsidR="002E1A52" w:rsidRDefault="002E1A52" w:rsidP="002E1A52">
      <w:pPr>
        <w:pStyle w:val="Header"/>
        <w:tabs>
          <w:tab w:val="clear" w:pos="4320"/>
          <w:tab w:val="clear" w:pos="8640"/>
        </w:tabs>
        <w:contextualSpacing/>
        <w:jc w:val="both"/>
      </w:pPr>
      <w:r>
        <w:lastRenderedPageBreak/>
        <w:t>____________________________ (Witness)</w:t>
      </w:r>
      <w:r>
        <w:tab/>
        <w:t>___________</w:t>
      </w:r>
      <w:r w:rsidR="00447D82">
        <w:t>___</w:t>
      </w:r>
      <w:r>
        <w:t>___________________</w:t>
      </w:r>
    </w:p>
    <w:p w14:paraId="4E8AF4C5" w14:textId="77777777" w:rsidR="002E1A52" w:rsidRPr="00447D82" w:rsidRDefault="00980865" w:rsidP="007868F3">
      <w:pPr>
        <w:pStyle w:val="Header"/>
        <w:tabs>
          <w:tab w:val="clear" w:pos="4320"/>
          <w:tab w:val="clear" w:pos="8640"/>
        </w:tabs>
        <w:ind w:left="5040"/>
        <w:contextualSpacing/>
        <w:rPr>
          <w:b/>
        </w:rPr>
      </w:pPr>
      <w:r>
        <w:rPr>
          <w:b/>
        </w:rPr>
        <w:t>AMERICAN RED CROSS NORTH FLORIDA REGION</w:t>
      </w:r>
    </w:p>
    <w:p w14:paraId="43DD1397" w14:textId="77777777" w:rsidR="002E1A52" w:rsidRDefault="002E1A52" w:rsidP="002E1A52">
      <w:pPr>
        <w:pStyle w:val="Header"/>
        <w:tabs>
          <w:tab w:val="clear" w:pos="4320"/>
          <w:tab w:val="clear" w:pos="8640"/>
        </w:tabs>
        <w:contextualSpacing/>
        <w:jc w:val="both"/>
      </w:pPr>
    </w:p>
    <w:p w14:paraId="13456286" w14:textId="77777777" w:rsidR="00447D82" w:rsidRDefault="00447D82" w:rsidP="002E1A52">
      <w:pPr>
        <w:pStyle w:val="Header"/>
        <w:tabs>
          <w:tab w:val="clear" w:pos="4320"/>
          <w:tab w:val="clear" w:pos="8640"/>
        </w:tabs>
        <w:contextualSpacing/>
        <w:jc w:val="both"/>
      </w:pPr>
    </w:p>
    <w:p w14:paraId="67E159E9" w14:textId="77777777" w:rsidR="002E1A52" w:rsidRDefault="002E1A52" w:rsidP="002E1A52">
      <w:pPr>
        <w:pStyle w:val="Header"/>
        <w:tabs>
          <w:tab w:val="clear" w:pos="4320"/>
          <w:tab w:val="clear" w:pos="8640"/>
        </w:tabs>
        <w:contextualSpacing/>
        <w:jc w:val="both"/>
      </w:pPr>
      <w:r>
        <w:t>____________________________ (Witness)</w:t>
      </w:r>
      <w:r>
        <w:tab/>
        <w:t>_________________________</w:t>
      </w:r>
      <w:r w:rsidR="00BA56E5">
        <w:t>____</w:t>
      </w:r>
      <w:r>
        <w:t>____</w:t>
      </w:r>
    </w:p>
    <w:p w14:paraId="4B43386E" w14:textId="77777777" w:rsidR="002E1A52" w:rsidRPr="00BA56E5" w:rsidRDefault="002E1A52" w:rsidP="002E1A52">
      <w:pPr>
        <w:pStyle w:val="Header"/>
        <w:tabs>
          <w:tab w:val="clear" w:pos="4320"/>
          <w:tab w:val="clear" w:pos="8640"/>
        </w:tabs>
        <w:contextualSpacing/>
        <w:jc w:val="both"/>
      </w:pPr>
      <w:r>
        <w:tab/>
      </w:r>
      <w:r>
        <w:tab/>
      </w:r>
      <w:r>
        <w:tab/>
      </w:r>
      <w:r>
        <w:tab/>
      </w:r>
      <w:r>
        <w:tab/>
      </w:r>
      <w:r>
        <w:tab/>
      </w:r>
      <w:r>
        <w:tab/>
      </w:r>
      <w:r w:rsidR="00BA56E5" w:rsidRPr="00BA56E5">
        <w:rPr>
          <w:color w:val="353838"/>
        </w:rPr>
        <w:t>Bob Pearce, Regional Disaster Officer</w:t>
      </w:r>
    </w:p>
    <w:p w14:paraId="6CD8A64E" w14:textId="77777777" w:rsidR="002E1A52" w:rsidRDefault="002E1A52" w:rsidP="002E1A52">
      <w:pPr>
        <w:pStyle w:val="Header"/>
        <w:tabs>
          <w:tab w:val="clear" w:pos="4320"/>
          <w:tab w:val="clear" w:pos="8640"/>
        </w:tabs>
        <w:contextualSpacing/>
        <w:jc w:val="both"/>
      </w:pPr>
    </w:p>
    <w:p w14:paraId="4E70F014" w14:textId="77777777" w:rsidR="002E1A52" w:rsidRPr="008334C9" w:rsidRDefault="002E1A52" w:rsidP="002E1A52">
      <w:pPr>
        <w:pStyle w:val="Header"/>
        <w:tabs>
          <w:tab w:val="clear" w:pos="4320"/>
          <w:tab w:val="clear" w:pos="8640"/>
        </w:tabs>
        <w:contextualSpacing/>
        <w:jc w:val="both"/>
      </w:pPr>
    </w:p>
    <w:p w14:paraId="5DB6FEEA" w14:textId="77777777" w:rsidR="008334C9" w:rsidRDefault="008334C9" w:rsidP="008334C9">
      <w:pPr>
        <w:pStyle w:val="Header"/>
        <w:tabs>
          <w:tab w:val="clear" w:pos="4320"/>
          <w:tab w:val="clear" w:pos="8640"/>
        </w:tabs>
        <w:contextualSpacing/>
        <w:jc w:val="both"/>
      </w:pPr>
    </w:p>
    <w:p w14:paraId="505E3411" w14:textId="77777777" w:rsidR="006A0989" w:rsidRPr="006A0989" w:rsidRDefault="006A0989" w:rsidP="008334C9">
      <w:pPr>
        <w:spacing w:line="240" w:lineRule="auto"/>
        <w:contextualSpacing/>
        <w:jc w:val="both"/>
        <w:rPr>
          <w:rStyle w:val="text"/>
          <w:rFonts w:ascii="Times New Roman" w:hAnsi="Times New Roman" w:cs="Times New Roman"/>
          <w:sz w:val="24"/>
          <w:szCs w:val="24"/>
        </w:rPr>
      </w:pPr>
    </w:p>
    <w:sectPr w:rsidR="006A0989" w:rsidRPr="006A09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C706" w14:textId="77777777" w:rsidR="00CB7A2C" w:rsidRDefault="00CB7A2C" w:rsidP="0089577B">
      <w:pPr>
        <w:spacing w:after="0" w:line="240" w:lineRule="auto"/>
      </w:pPr>
      <w:r>
        <w:separator/>
      </w:r>
    </w:p>
  </w:endnote>
  <w:endnote w:type="continuationSeparator" w:id="0">
    <w:p w14:paraId="286C05AF" w14:textId="77777777" w:rsidR="00CB7A2C" w:rsidRDefault="00CB7A2C" w:rsidP="008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8896506"/>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14:paraId="795D0DCF" w14:textId="77777777" w:rsidR="0089577B" w:rsidRPr="0089577B" w:rsidRDefault="0089577B" w:rsidP="0089577B">
            <w:pPr>
              <w:pStyle w:val="Footer"/>
              <w:jc w:val="center"/>
              <w:rPr>
                <w:rFonts w:ascii="Times New Roman" w:hAnsi="Times New Roman" w:cs="Times New Roman"/>
                <w:sz w:val="24"/>
                <w:szCs w:val="24"/>
              </w:rPr>
            </w:pPr>
            <w:r w:rsidRPr="0089577B">
              <w:rPr>
                <w:rFonts w:ascii="Times New Roman" w:hAnsi="Times New Roman" w:cs="Times New Roman"/>
                <w:sz w:val="24"/>
                <w:szCs w:val="24"/>
              </w:rPr>
              <w:t xml:space="preserve">Page </w:t>
            </w:r>
            <w:r w:rsidRPr="0089577B">
              <w:rPr>
                <w:rFonts w:ascii="Times New Roman" w:hAnsi="Times New Roman" w:cs="Times New Roman"/>
                <w:bCs/>
                <w:sz w:val="24"/>
                <w:szCs w:val="24"/>
              </w:rPr>
              <w:fldChar w:fldCharType="begin"/>
            </w:r>
            <w:r w:rsidRPr="0089577B">
              <w:rPr>
                <w:rFonts w:ascii="Times New Roman" w:hAnsi="Times New Roman" w:cs="Times New Roman"/>
                <w:bCs/>
                <w:sz w:val="24"/>
                <w:szCs w:val="24"/>
              </w:rPr>
              <w:instrText xml:space="preserve"> PAGE </w:instrText>
            </w:r>
            <w:r w:rsidRPr="0089577B">
              <w:rPr>
                <w:rFonts w:ascii="Times New Roman" w:hAnsi="Times New Roman" w:cs="Times New Roman"/>
                <w:bCs/>
                <w:sz w:val="24"/>
                <w:szCs w:val="24"/>
              </w:rPr>
              <w:fldChar w:fldCharType="separate"/>
            </w:r>
            <w:r w:rsidR="007868F3">
              <w:rPr>
                <w:rFonts w:ascii="Times New Roman" w:hAnsi="Times New Roman" w:cs="Times New Roman"/>
                <w:bCs/>
                <w:noProof/>
                <w:sz w:val="24"/>
                <w:szCs w:val="24"/>
              </w:rPr>
              <w:t>6</w:t>
            </w:r>
            <w:r w:rsidRPr="0089577B">
              <w:rPr>
                <w:rFonts w:ascii="Times New Roman" w:hAnsi="Times New Roman" w:cs="Times New Roman"/>
                <w:bCs/>
                <w:sz w:val="24"/>
                <w:szCs w:val="24"/>
              </w:rPr>
              <w:fldChar w:fldCharType="end"/>
            </w:r>
            <w:r w:rsidRPr="0089577B">
              <w:rPr>
                <w:rFonts w:ascii="Times New Roman" w:hAnsi="Times New Roman" w:cs="Times New Roman"/>
                <w:sz w:val="24"/>
                <w:szCs w:val="24"/>
              </w:rPr>
              <w:t xml:space="preserve"> of </w:t>
            </w:r>
            <w:r w:rsidRPr="0089577B">
              <w:rPr>
                <w:rFonts w:ascii="Times New Roman" w:hAnsi="Times New Roman" w:cs="Times New Roman"/>
                <w:bCs/>
                <w:sz w:val="24"/>
                <w:szCs w:val="24"/>
              </w:rPr>
              <w:fldChar w:fldCharType="begin"/>
            </w:r>
            <w:r w:rsidRPr="0089577B">
              <w:rPr>
                <w:rFonts w:ascii="Times New Roman" w:hAnsi="Times New Roman" w:cs="Times New Roman"/>
                <w:bCs/>
                <w:sz w:val="24"/>
                <w:szCs w:val="24"/>
              </w:rPr>
              <w:instrText xml:space="preserve"> NUMPAGES  </w:instrText>
            </w:r>
            <w:r w:rsidRPr="0089577B">
              <w:rPr>
                <w:rFonts w:ascii="Times New Roman" w:hAnsi="Times New Roman" w:cs="Times New Roman"/>
                <w:bCs/>
                <w:sz w:val="24"/>
                <w:szCs w:val="24"/>
              </w:rPr>
              <w:fldChar w:fldCharType="separate"/>
            </w:r>
            <w:r w:rsidR="007868F3">
              <w:rPr>
                <w:rFonts w:ascii="Times New Roman" w:hAnsi="Times New Roman" w:cs="Times New Roman"/>
                <w:bCs/>
                <w:noProof/>
                <w:sz w:val="24"/>
                <w:szCs w:val="24"/>
              </w:rPr>
              <w:t>15</w:t>
            </w:r>
            <w:r w:rsidRPr="0089577B">
              <w:rPr>
                <w:rFonts w:ascii="Times New Roman" w:hAnsi="Times New Roman" w:cs="Times New Roman"/>
                <w:bCs/>
                <w:sz w:val="24"/>
                <w:szCs w:val="24"/>
              </w:rPr>
              <w:fldChar w:fldCharType="end"/>
            </w:r>
          </w:p>
        </w:sdtContent>
      </w:sdt>
    </w:sdtContent>
  </w:sdt>
  <w:p w14:paraId="01E7C7EC" w14:textId="77777777" w:rsidR="0089577B" w:rsidRDefault="0089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60F1" w14:textId="77777777" w:rsidR="00CB7A2C" w:rsidRDefault="00CB7A2C" w:rsidP="0089577B">
      <w:pPr>
        <w:spacing w:after="0" w:line="240" w:lineRule="auto"/>
      </w:pPr>
      <w:r>
        <w:separator/>
      </w:r>
    </w:p>
  </w:footnote>
  <w:footnote w:type="continuationSeparator" w:id="0">
    <w:p w14:paraId="7ADA308E" w14:textId="77777777" w:rsidR="00CB7A2C" w:rsidRDefault="00CB7A2C" w:rsidP="00895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1DB6"/>
    <w:multiLevelType w:val="hybridMultilevel"/>
    <w:tmpl w:val="346EB6DA"/>
    <w:lvl w:ilvl="0" w:tplc="113200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E73CFD"/>
    <w:multiLevelType w:val="hybridMultilevel"/>
    <w:tmpl w:val="D22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5751"/>
    <w:multiLevelType w:val="hybridMultilevel"/>
    <w:tmpl w:val="ECE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D7028"/>
    <w:multiLevelType w:val="hybridMultilevel"/>
    <w:tmpl w:val="151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917A2"/>
    <w:multiLevelType w:val="hybridMultilevel"/>
    <w:tmpl w:val="4762E820"/>
    <w:lvl w:ilvl="0" w:tplc="207EC6B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8444EF"/>
    <w:multiLevelType w:val="hybridMultilevel"/>
    <w:tmpl w:val="8456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83262"/>
    <w:multiLevelType w:val="hybridMultilevel"/>
    <w:tmpl w:val="3380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43FD5"/>
    <w:multiLevelType w:val="hybridMultilevel"/>
    <w:tmpl w:val="3C5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F5BB5"/>
    <w:multiLevelType w:val="hybridMultilevel"/>
    <w:tmpl w:val="078E20C0"/>
    <w:lvl w:ilvl="0" w:tplc="BDEA51E4">
      <w:start w:val="1"/>
      <w:numFmt w:val="decimal"/>
      <w:lvlText w:val="%1."/>
      <w:lvlJc w:val="left"/>
      <w:pPr>
        <w:ind w:left="1440" w:hanging="720"/>
      </w:pPr>
      <w:rPr>
        <w:rFonts w:hint="default"/>
      </w:rPr>
    </w:lvl>
    <w:lvl w:ilvl="1" w:tplc="279E47C0">
      <w:start w:val="1"/>
      <w:numFmt w:val="lowerLetter"/>
      <w:lvlText w:val="%2."/>
      <w:lvlJc w:val="left"/>
      <w:pPr>
        <w:ind w:left="2160" w:hanging="720"/>
      </w:pPr>
      <w:rPr>
        <w:rFonts w:hint="default"/>
      </w:rPr>
    </w:lvl>
    <w:lvl w:ilvl="2" w:tplc="D58E26A6">
      <w:start w:val="1"/>
      <w:numFmt w:val="decimal"/>
      <w:lvlText w:val="%3."/>
      <w:lvlJc w:val="left"/>
      <w:pPr>
        <w:ind w:left="2880" w:hanging="720"/>
      </w:pPr>
      <w:rPr>
        <w:rFonts w:hint="default"/>
      </w:rPr>
    </w:lvl>
    <w:lvl w:ilvl="3" w:tplc="FB2A1958">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0325B2"/>
    <w:multiLevelType w:val="hybridMultilevel"/>
    <w:tmpl w:val="A45A7FEA"/>
    <w:lvl w:ilvl="0" w:tplc="58869BB8">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F7ACC"/>
    <w:multiLevelType w:val="hybridMultilevel"/>
    <w:tmpl w:val="6E8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32511"/>
    <w:multiLevelType w:val="hybridMultilevel"/>
    <w:tmpl w:val="4AD4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5B4D"/>
    <w:multiLevelType w:val="hybridMultilevel"/>
    <w:tmpl w:val="D20C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060CA"/>
    <w:multiLevelType w:val="hybridMultilevel"/>
    <w:tmpl w:val="F70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D3CEB"/>
    <w:multiLevelType w:val="hybridMultilevel"/>
    <w:tmpl w:val="8212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A4858"/>
    <w:multiLevelType w:val="hybridMultilevel"/>
    <w:tmpl w:val="3696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4"/>
  </w:num>
  <w:num w:numId="6">
    <w:abstractNumId w:val="15"/>
  </w:num>
  <w:num w:numId="7">
    <w:abstractNumId w:val="3"/>
  </w:num>
  <w:num w:numId="8">
    <w:abstractNumId w:val="11"/>
  </w:num>
  <w:num w:numId="9">
    <w:abstractNumId w:val="10"/>
  </w:num>
  <w:num w:numId="10">
    <w:abstractNumId w:val="6"/>
  </w:num>
  <w:num w:numId="11">
    <w:abstractNumId w:val="1"/>
  </w:num>
  <w:num w:numId="12">
    <w:abstractNumId w:val="2"/>
  </w:num>
  <w:num w:numId="13">
    <w:abstractNumId w:val="8"/>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773"/>
    <w:rsid w:val="000325A9"/>
    <w:rsid w:val="00032FCE"/>
    <w:rsid w:val="000649A2"/>
    <w:rsid w:val="000C70DB"/>
    <w:rsid w:val="001D5877"/>
    <w:rsid w:val="001E5EFB"/>
    <w:rsid w:val="002033A4"/>
    <w:rsid w:val="00230669"/>
    <w:rsid w:val="002A4544"/>
    <w:rsid w:val="002E1A52"/>
    <w:rsid w:val="00321141"/>
    <w:rsid w:val="00376221"/>
    <w:rsid w:val="00382B92"/>
    <w:rsid w:val="003A6728"/>
    <w:rsid w:val="00421BDF"/>
    <w:rsid w:val="00447D82"/>
    <w:rsid w:val="0048060A"/>
    <w:rsid w:val="0050726A"/>
    <w:rsid w:val="00514A93"/>
    <w:rsid w:val="00567EC0"/>
    <w:rsid w:val="005933C0"/>
    <w:rsid w:val="005E658F"/>
    <w:rsid w:val="005E685D"/>
    <w:rsid w:val="0064066D"/>
    <w:rsid w:val="006479C2"/>
    <w:rsid w:val="00682B9E"/>
    <w:rsid w:val="006923DE"/>
    <w:rsid w:val="00696661"/>
    <w:rsid w:val="006A0989"/>
    <w:rsid w:val="006D5727"/>
    <w:rsid w:val="006E0A83"/>
    <w:rsid w:val="006F2E85"/>
    <w:rsid w:val="007443B3"/>
    <w:rsid w:val="007868F3"/>
    <w:rsid w:val="007B20CA"/>
    <w:rsid w:val="007D1FD9"/>
    <w:rsid w:val="008334C9"/>
    <w:rsid w:val="008537F3"/>
    <w:rsid w:val="0086316F"/>
    <w:rsid w:val="0089577B"/>
    <w:rsid w:val="0090787A"/>
    <w:rsid w:val="00917049"/>
    <w:rsid w:val="00965495"/>
    <w:rsid w:val="00980865"/>
    <w:rsid w:val="00996C1A"/>
    <w:rsid w:val="009C684C"/>
    <w:rsid w:val="009C79EB"/>
    <w:rsid w:val="009D54F4"/>
    <w:rsid w:val="009E4EB1"/>
    <w:rsid w:val="00A03387"/>
    <w:rsid w:val="00A171A6"/>
    <w:rsid w:val="00A46BFA"/>
    <w:rsid w:val="00AB116B"/>
    <w:rsid w:val="00B2631C"/>
    <w:rsid w:val="00B62932"/>
    <w:rsid w:val="00BA56E5"/>
    <w:rsid w:val="00BC0468"/>
    <w:rsid w:val="00C2188C"/>
    <w:rsid w:val="00C33226"/>
    <w:rsid w:val="00C914D5"/>
    <w:rsid w:val="00CB41BD"/>
    <w:rsid w:val="00CB7A2C"/>
    <w:rsid w:val="00CF168C"/>
    <w:rsid w:val="00D23779"/>
    <w:rsid w:val="00D37630"/>
    <w:rsid w:val="00D51D0E"/>
    <w:rsid w:val="00D93CA6"/>
    <w:rsid w:val="00E02091"/>
    <w:rsid w:val="00E07FE0"/>
    <w:rsid w:val="00E1244E"/>
    <w:rsid w:val="00E76C85"/>
    <w:rsid w:val="00ED568B"/>
    <w:rsid w:val="00F57773"/>
    <w:rsid w:val="00F735B2"/>
    <w:rsid w:val="00FA3FF2"/>
    <w:rsid w:val="00FC682C"/>
    <w:rsid w:val="00FD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225A"/>
  <w15:docId w15:val="{84B72B1A-9BAC-4906-97DC-6077BD8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7773"/>
  </w:style>
  <w:style w:type="paragraph" w:styleId="BalloonText">
    <w:name w:val="Balloon Text"/>
    <w:basedOn w:val="Normal"/>
    <w:link w:val="BalloonTextChar"/>
    <w:uiPriority w:val="99"/>
    <w:semiHidden/>
    <w:unhideWhenUsed/>
    <w:rsid w:val="0020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A4"/>
    <w:rPr>
      <w:rFonts w:ascii="Tahoma" w:hAnsi="Tahoma" w:cs="Tahoma"/>
      <w:sz w:val="16"/>
      <w:szCs w:val="16"/>
    </w:rPr>
  </w:style>
  <w:style w:type="paragraph" w:styleId="ListParagraph">
    <w:name w:val="List Paragraph"/>
    <w:basedOn w:val="Normal"/>
    <w:uiPriority w:val="34"/>
    <w:qFormat/>
    <w:rsid w:val="009C79EB"/>
    <w:pPr>
      <w:ind w:left="720"/>
      <w:contextualSpacing/>
    </w:pPr>
  </w:style>
  <w:style w:type="character" w:styleId="Hyperlink">
    <w:name w:val="Hyperlink"/>
    <w:basedOn w:val="DefaultParagraphFont"/>
    <w:uiPriority w:val="99"/>
    <w:unhideWhenUsed/>
    <w:rsid w:val="009C79EB"/>
    <w:rPr>
      <w:color w:val="0000FF" w:themeColor="hyperlink"/>
      <w:u w:val="single"/>
    </w:rPr>
  </w:style>
  <w:style w:type="paragraph" w:styleId="Header">
    <w:name w:val="header"/>
    <w:basedOn w:val="Normal"/>
    <w:link w:val="HeaderChar"/>
    <w:rsid w:val="00D3763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376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5495"/>
    <w:rPr>
      <w:sz w:val="16"/>
      <w:szCs w:val="16"/>
    </w:rPr>
  </w:style>
  <w:style w:type="paragraph" w:styleId="CommentText">
    <w:name w:val="annotation text"/>
    <w:basedOn w:val="Normal"/>
    <w:link w:val="CommentTextChar"/>
    <w:uiPriority w:val="99"/>
    <w:semiHidden/>
    <w:unhideWhenUsed/>
    <w:rsid w:val="00965495"/>
    <w:pPr>
      <w:spacing w:line="240" w:lineRule="auto"/>
    </w:pPr>
    <w:rPr>
      <w:sz w:val="20"/>
      <w:szCs w:val="20"/>
    </w:rPr>
  </w:style>
  <w:style w:type="character" w:customStyle="1" w:styleId="CommentTextChar">
    <w:name w:val="Comment Text Char"/>
    <w:basedOn w:val="DefaultParagraphFont"/>
    <w:link w:val="CommentText"/>
    <w:uiPriority w:val="99"/>
    <w:semiHidden/>
    <w:rsid w:val="00965495"/>
    <w:rPr>
      <w:sz w:val="20"/>
      <w:szCs w:val="20"/>
    </w:rPr>
  </w:style>
  <w:style w:type="paragraph" w:styleId="CommentSubject">
    <w:name w:val="annotation subject"/>
    <w:basedOn w:val="CommentText"/>
    <w:next w:val="CommentText"/>
    <w:link w:val="CommentSubjectChar"/>
    <w:uiPriority w:val="99"/>
    <w:semiHidden/>
    <w:unhideWhenUsed/>
    <w:rsid w:val="00965495"/>
    <w:rPr>
      <w:b/>
      <w:bCs/>
    </w:rPr>
  </w:style>
  <w:style w:type="character" w:customStyle="1" w:styleId="CommentSubjectChar">
    <w:name w:val="Comment Subject Char"/>
    <w:basedOn w:val="CommentTextChar"/>
    <w:link w:val="CommentSubject"/>
    <w:uiPriority w:val="99"/>
    <w:semiHidden/>
    <w:rsid w:val="00965495"/>
    <w:rPr>
      <w:b/>
      <w:bCs/>
      <w:sz w:val="20"/>
      <w:szCs w:val="20"/>
    </w:rPr>
  </w:style>
  <w:style w:type="paragraph" w:styleId="Footer">
    <w:name w:val="footer"/>
    <w:basedOn w:val="Normal"/>
    <w:link w:val="FooterChar"/>
    <w:uiPriority w:val="99"/>
    <w:unhideWhenUsed/>
    <w:rsid w:val="0089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disaster.org/Response/engineers/documents/2008SESP/2008-SESP-Appx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rniganj@leonschools.net" TargetMode="External"/><Relationship Id="rId4" Type="http://schemas.openxmlformats.org/officeDocument/2006/relationships/settings" Target="settings.xml"/><Relationship Id="rId9" Type="http://schemas.openxmlformats.org/officeDocument/2006/relationships/hyperlink" Target="http://www.floridadisaster.org/Response/engineers/documents/2008SESP/2008-SESP-App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A1F6-DFB8-416A-905C-EFA07F79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4188</Words>
  <Characters>23873</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 Rainey</cp:lastModifiedBy>
  <cp:revision>2</cp:revision>
  <cp:lastPrinted>2018-02-26T16:07:00Z</cp:lastPrinted>
  <dcterms:created xsi:type="dcterms:W3CDTF">2018-05-07T12:49:00Z</dcterms:created>
  <dcterms:modified xsi:type="dcterms:W3CDTF">2018-05-07T12:49:00Z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yLaw">
    <vt:bool>true</vt:bool>
  </property>
  <property fmtid="{D5CDD505-2E9C-101B-9397-08002B2CF9AE}" pid="3" name="IsGeneratedFromTemplate">
    <vt:bool>true</vt:bool>
  </property>
  <property fmtid="{D5CDD505-2E9C-101B-9397-08002B2CF9AE}" pid="4" name="DocID">
    <vt:i4>2400889</vt:i4>
  </property>
  <property fmtid="{D5CDD505-2E9C-101B-9397-08002B2CF9AE}" pid="5" name="EditBy">
    <vt:lpwstr/>
  </property>
  <property fmtid="{D5CDD505-2E9C-101B-9397-08002B2CF9AE}" pid="6" name="SharedFolderPath">
    <vt:lpwstr>\\CYCOMWEB\CYCOM\WPDOCS\D026\P004\</vt:lpwstr>
  </property>
  <property fmtid="{D5CDD505-2E9C-101B-9397-08002B2CF9AE}" pid="7" name="TrackID">
    <vt:i4>0</vt:i4>
  </property>
  <property fmtid="{D5CDD505-2E9C-101B-9397-08002B2CF9AE}" pid="8" name="DeleteOnClose">
    <vt:bool>false</vt:bool>
  </property>
</Properties>
</file>